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5705"/>
        <w:gridCol w:w="5085"/>
      </w:tblGrid>
      <w:tr w:rsidR="00500F7B" w:rsidRPr="00673C15" w14:paraId="116CC458" w14:textId="77777777" w:rsidTr="00906B2E">
        <w:tc>
          <w:tcPr>
            <w:tcW w:w="5705" w:type="dxa"/>
          </w:tcPr>
          <w:p w14:paraId="59A94DD9" w14:textId="2296B72D" w:rsidR="00500F7B" w:rsidRPr="00673C15" w:rsidRDefault="062D3FD2" w:rsidP="0043163D">
            <w:pPr>
              <w:rPr>
                <w:rFonts w:ascii="Arial" w:hAnsi="Arial" w:cs="Arial"/>
                <w:b/>
                <w:sz w:val="24"/>
                <w:szCs w:val="24"/>
              </w:rPr>
            </w:pPr>
            <w:r w:rsidRPr="00673C15">
              <w:rPr>
                <w:rFonts w:ascii="Arial" w:eastAsia="Times New Roman" w:hAnsi="Arial" w:cs="Arial"/>
                <w:b/>
                <w:bCs/>
                <w:sz w:val="24"/>
                <w:szCs w:val="24"/>
              </w:rPr>
              <w:t xml:space="preserve">Lesson: </w:t>
            </w:r>
            <w:r w:rsidR="0043163D">
              <w:rPr>
                <w:rFonts w:ascii="Arial" w:eastAsia="Times New Roman" w:hAnsi="Arial" w:cs="Arial"/>
                <w:bCs/>
                <w:sz w:val="24"/>
                <w:szCs w:val="24"/>
              </w:rPr>
              <w:t>Benefits and Risks of GMO</w:t>
            </w:r>
          </w:p>
        </w:tc>
        <w:tc>
          <w:tcPr>
            <w:tcW w:w="5085" w:type="dxa"/>
          </w:tcPr>
          <w:p w14:paraId="4F1C72CB" w14:textId="5E03B241" w:rsidR="00500F7B" w:rsidRPr="00673C15" w:rsidRDefault="062D3FD2" w:rsidP="00BB24C8">
            <w:pPr>
              <w:rPr>
                <w:rFonts w:ascii="Arial" w:hAnsi="Arial" w:cs="Arial"/>
                <w:b/>
                <w:sz w:val="24"/>
                <w:szCs w:val="24"/>
              </w:rPr>
            </w:pPr>
            <w:r w:rsidRPr="00673C15">
              <w:rPr>
                <w:rFonts w:ascii="Arial" w:eastAsia="Times New Roman" w:hAnsi="Arial" w:cs="Arial"/>
                <w:b/>
                <w:bCs/>
                <w:sz w:val="24"/>
                <w:szCs w:val="24"/>
              </w:rPr>
              <w:t xml:space="preserve">Grade: </w:t>
            </w:r>
            <w:r w:rsidRPr="00673C15">
              <w:rPr>
                <w:rFonts w:ascii="Arial" w:eastAsia="Times New Roman" w:hAnsi="Arial" w:cs="Arial"/>
                <w:bCs/>
                <w:sz w:val="24"/>
                <w:szCs w:val="24"/>
              </w:rPr>
              <w:t>6</w:t>
            </w:r>
            <w:r w:rsidRPr="00673C15">
              <w:rPr>
                <w:rFonts w:ascii="Arial" w:eastAsia="Times New Roman" w:hAnsi="Arial" w:cs="Arial"/>
                <w:bCs/>
                <w:sz w:val="24"/>
                <w:szCs w:val="24"/>
                <w:vertAlign w:val="superscript"/>
              </w:rPr>
              <w:t>th</w:t>
            </w:r>
            <w:r w:rsidRPr="00673C15">
              <w:rPr>
                <w:rFonts w:ascii="Arial" w:eastAsia="Times New Roman" w:hAnsi="Arial" w:cs="Arial"/>
                <w:bCs/>
                <w:sz w:val="24"/>
                <w:szCs w:val="24"/>
              </w:rPr>
              <w:t xml:space="preserve"> </w:t>
            </w:r>
            <w:r w:rsidR="00472EF9" w:rsidRPr="00673C15">
              <w:rPr>
                <w:rFonts w:ascii="Arial" w:eastAsia="Times New Roman" w:hAnsi="Arial" w:cs="Arial"/>
                <w:bCs/>
                <w:sz w:val="24"/>
                <w:szCs w:val="24"/>
              </w:rPr>
              <w:t>–</w:t>
            </w:r>
            <w:r w:rsidR="00354B3F" w:rsidRPr="00673C15">
              <w:rPr>
                <w:rFonts w:ascii="Arial" w:eastAsia="Times New Roman" w:hAnsi="Arial" w:cs="Arial"/>
                <w:bCs/>
                <w:sz w:val="24"/>
                <w:szCs w:val="24"/>
              </w:rPr>
              <w:t xml:space="preserve"> 2</w:t>
            </w:r>
            <w:r w:rsidR="00472EF9" w:rsidRPr="00673C15">
              <w:rPr>
                <w:rFonts w:ascii="Arial" w:eastAsia="Times New Roman" w:hAnsi="Arial" w:cs="Arial"/>
                <w:bCs/>
                <w:sz w:val="24"/>
                <w:szCs w:val="24"/>
              </w:rPr>
              <w:t xml:space="preserve"> period</w:t>
            </w:r>
            <w:r w:rsidR="00354B3F" w:rsidRPr="00673C15">
              <w:rPr>
                <w:rFonts w:ascii="Arial" w:eastAsia="Times New Roman" w:hAnsi="Arial" w:cs="Arial"/>
                <w:bCs/>
                <w:sz w:val="24"/>
                <w:szCs w:val="24"/>
              </w:rPr>
              <w:t>s</w:t>
            </w:r>
          </w:p>
        </w:tc>
      </w:tr>
      <w:tr w:rsidR="009201C5" w:rsidRPr="00673C15" w14:paraId="65243C56" w14:textId="77777777" w:rsidTr="00906B2E">
        <w:trPr>
          <w:trHeight w:val="1772"/>
        </w:trPr>
        <w:tc>
          <w:tcPr>
            <w:tcW w:w="5705" w:type="dxa"/>
          </w:tcPr>
          <w:p w14:paraId="14B51B58" w14:textId="77777777" w:rsidR="00C429E3" w:rsidRPr="00673C15" w:rsidRDefault="062D3FD2" w:rsidP="00C429E3">
            <w:pPr>
              <w:rPr>
                <w:rFonts w:ascii="Arial" w:hAnsi="Arial" w:cs="Arial"/>
                <w:b/>
                <w:sz w:val="24"/>
                <w:szCs w:val="24"/>
              </w:rPr>
            </w:pPr>
            <w:r w:rsidRPr="00673C15">
              <w:rPr>
                <w:rFonts w:ascii="Arial" w:eastAsia="Times New Roman" w:hAnsi="Arial" w:cs="Arial"/>
                <w:b/>
                <w:bCs/>
                <w:sz w:val="24"/>
                <w:szCs w:val="24"/>
              </w:rPr>
              <w:t>Learning Objective: What are the goals (outcomes, expectations) of this lesson?</w:t>
            </w:r>
          </w:p>
          <w:p w14:paraId="02E6BB5D" w14:textId="77777777" w:rsidR="00036903" w:rsidRPr="00673C15" w:rsidRDefault="00036903" w:rsidP="00CD6F84">
            <w:pPr>
              <w:rPr>
                <w:rFonts w:ascii="Arial" w:hAnsi="Arial" w:cs="Arial"/>
                <w:sz w:val="24"/>
                <w:szCs w:val="24"/>
              </w:rPr>
            </w:pPr>
          </w:p>
          <w:p w14:paraId="0E7E0B60" w14:textId="0CE88C0F" w:rsidR="002B3727" w:rsidRPr="00673C15" w:rsidRDefault="00B9153A" w:rsidP="00154BE8">
            <w:pPr>
              <w:rPr>
                <w:rFonts w:ascii="Arial" w:hAnsi="Arial" w:cs="Arial"/>
                <w:sz w:val="24"/>
                <w:szCs w:val="24"/>
              </w:rPr>
            </w:pPr>
            <w:r>
              <w:rPr>
                <w:rFonts w:ascii="Arial" w:eastAsia="Constantia" w:hAnsi="Arial" w:cs="Arial"/>
                <w:color w:val="000000" w:themeColor="text1"/>
                <w:sz w:val="24"/>
                <w:szCs w:val="24"/>
              </w:rPr>
              <w:t xml:space="preserve">Students will </w:t>
            </w:r>
            <w:r w:rsidR="00487502">
              <w:rPr>
                <w:rFonts w:ascii="Arial" w:eastAsia="Constantia" w:hAnsi="Arial" w:cs="Arial"/>
                <w:color w:val="000000" w:themeColor="text1"/>
                <w:sz w:val="24"/>
                <w:szCs w:val="24"/>
              </w:rPr>
              <w:t xml:space="preserve">research </w:t>
            </w:r>
            <w:r w:rsidR="004A3D59">
              <w:rPr>
                <w:rFonts w:ascii="Arial" w:eastAsia="Constantia" w:hAnsi="Arial" w:cs="Arial"/>
                <w:color w:val="000000" w:themeColor="text1"/>
                <w:sz w:val="24"/>
                <w:szCs w:val="24"/>
              </w:rPr>
              <w:t xml:space="preserve">and debate the </w:t>
            </w:r>
            <w:r w:rsidR="00154BE8">
              <w:rPr>
                <w:rFonts w:ascii="Arial" w:eastAsia="Constantia" w:hAnsi="Arial" w:cs="Arial"/>
                <w:color w:val="000000" w:themeColor="text1"/>
                <w:sz w:val="24"/>
                <w:szCs w:val="24"/>
              </w:rPr>
              <w:t>benefits and risks</w:t>
            </w:r>
            <w:r w:rsidR="00C21318">
              <w:rPr>
                <w:rFonts w:ascii="Arial" w:eastAsia="Constantia" w:hAnsi="Arial" w:cs="Arial"/>
                <w:color w:val="000000" w:themeColor="text1"/>
                <w:sz w:val="24"/>
                <w:szCs w:val="24"/>
              </w:rPr>
              <w:t xml:space="preserve"> of genetically modified food. </w:t>
            </w:r>
          </w:p>
        </w:tc>
        <w:tc>
          <w:tcPr>
            <w:tcW w:w="5085" w:type="dxa"/>
          </w:tcPr>
          <w:p w14:paraId="148726F6" w14:textId="77777777" w:rsidR="009201C5" w:rsidRPr="00673C15" w:rsidRDefault="062D3FD2">
            <w:pPr>
              <w:rPr>
                <w:rFonts w:ascii="Arial" w:hAnsi="Arial" w:cs="Arial"/>
                <w:b/>
                <w:sz w:val="24"/>
                <w:szCs w:val="24"/>
              </w:rPr>
            </w:pPr>
            <w:r w:rsidRPr="00673C15">
              <w:rPr>
                <w:rFonts w:ascii="Arial" w:eastAsia="Times New Roman" w:hAnsi="Arial" w:cs="Arial"/>
                <w:b/>
                <w:bCs/>
                <w:sz w:val="24"/>
                <w:szCs w:val="24"/>
              </w:rPr>
              <w:t>Skill(s): What should they be able to do as a result of this knowledge or understanding?</w:t>
            </w:r>
          </w:p>
          <w:p w14:paraId="2108D3DE" w14:textId="77777777" w:rsidR="0057466A" w:rsidRPr="00673C15" w:rsidRDefault="0057466A" w:rsidP="00C21B7D">
            <w:pPr>
              <w:rPr>
                <w:rFonts w:ascii="Arial" w:hAnsi="Arial" w:cs="Arial"/>
                <w:sz w:val="24"/>
                <w:szCs w:val="24"/>
              </w:rPr>
            </w:pPr>
          </w:p>
          <w:p w14:paraId="3CE5ADDB" w14:textId="77777777" w:rsidR="00472EF9" w:rsidRDefault="00472EF9" w:rsidP="00E50501">
            <w:pPr>
              <w:rPr>
                <w:rFonts w:ascii="Arial" w:eastAsia="Times New Roman" w:hAnsi="Arial" w:cs="Arial"/>
                <w:sz w:val="24"/>
                <w:szCs w:val="24"/>
              </w:rPr>
            </w:pPr>
            <w:r w:rsidRPr="00673C15">
              <w:rPr>
                <w:rFonts w:ascii="Arial" w:eastAsia="Times New Roman" w:hAnsi="Arial" w:cs="Arial"/>
                <w:sz w:val="24"/>
                <w:szCs w:val="24"/>
              </w:rPr>
              <w:t xml:space="preserve">Analyzing Informational Text </w:t>
            </w:r>
          </w:p>
          <w:p w14:paraId="753B72D9" w14:textId="77777777" w:rsidR="00716D24" w:rsidRDefault="00716D24" w:rsidP="00E50501">
            <w:pPr>
              <w:rPr>
                <w:rFonts w:ascii="Arial" w:eastAsia="Times New Roman" w:hAnsi="Arial" w:cs="Arial"/>
                <w:sz w:val="24"/>
                <w:szCs w:val="24"/>
              </w:rPr>
            </w:pPr>
            <w:r>
              <w:rPr>
                <w:rFonts w:ascii="Arial" w:eastAsia="Times New Roman" w:hAnsi="Arial" w:cs="Arial"/>
                <w:sz w:val="24"/>
                <w:szCs w:val="24"/>
              </w:rPr>
              <w:t>Developing conclusion using text based evidences</w:t>
            </w:r>
          </w:p>
          <w:p w14:paraId="1A19A6E4" w14:textId="63D4C94D" w:rsidR="00455A96" w:rsidRPr="00206AC4" w:rsidRDefault="00455A96" w:rsidP="00E50501">
            <w:pPr>
              <w:rPr>
                <w:rFonts w:ascii="Arial" w:eastAsia="Times New Roman" w:hAnsi="Arial" w:cs="Arial"/>
                <w:sz w:val="24"/>
                <w:szCs w:val="24"/>
              </w:rPr>
            </w:pPr>
          </w:p>
        </w:tc>
      </w:tr>
      <w:tr w:rsidR="009201C5" w:rsidRPr="00673C15" w14:paraId="7F024B8D" w14:textId="77777777" w:rsidTr="00906B2E">
        <w:tc>
          <w:tcPr>
            <w:tcW w:w="5705" w:type="dxa"/>
          </w:tcPr>
          <w:p w14:paraId="35BD7220" w14:textId="16F771D3" w:rsidR="00E40200" w:rsidRDefault="062D3FD2" w:rsidP="00E40200">
            <w:pPr>
              <w:rPr>
                <w:rFonts w:ascii="Arial" w:eastAsia="Times New Roman" w:hAnsi="Arial" w:cs="Arial"/>
                <w:b/>
                <w:bCs/>
                <w:sz w:val="24"/>
                <w:szCs w:val="24"/>
              </w:rPr>
            </w:pPr>
            <w:r w:rsidRPr="00673C15">
              <w:rPr>
                <w:rFonts w:ascii="Arial" w:eastAsia="Times New Roman" w:hAnsi="Arial" w:cs="Arial"/>
                <w:b/>
                <w:bCs/>
                <w:sz w:val="24"/>
                <w:szCs w:val="24"/>
              </w:rPr>
              <w:t>Essential Questions:</w:t>
            </w:r>
          </w:p>
          <w:p w14:paraId="2DD65F81" w14:textId="77777777" w:rsidR="00716D24" w:rsidRDefault="00716D24" w:rsidP="00E40200">
            <w:pPr>
              <w:rPr>
                <w:rFonts w:ascii="Arial" w:eastAsia="Times New Roman" w:hAnsi="Arial" w:cs="Arial"/>
                <w:b/>
                <w:bCs/>
                <w:sz w:val="24"/>
                <w:szCs w:val="24"/>
              </w:rPr>
            </w:pPr>
          </w:p>
          <w:p w14:paraId="4572E04D" w14:textId="13F22F59" w:rsidR="00716D24" w:rsidRPr="00716D24" w:rsidRDefault="00716D24" w:rsidP="00E40200">
            <w:pPr>
              <w:pStyle w:val="ListParagraph"/>
              <w:numPr>
                <w:ilvl w:val="0"/>
                <w:numId w:val="13"/>
              </w:numPr>
              <w:rPr>
                <w:rFonts w:ascii="Arial" w:hAnsi="Arial" w:cs="Arial"/>
                <w:b/>
                <w:sz w:val="28"/>
                <w:szCs w:val="24"/>
              </w:rPr>
            </w:pPr>
            <w:r w:rsidRPr="00716D24">
              <w:rPr>
                <w:rFonts w:ascii="Arial" w:hAnsi="Arial" w:cs="Arial"/>
                <w:sz w:val="24"/>
              </w:rPr>
              <w:t xml:space="preserve">How does consuming GMO crops affect the world? </w:t>
            </w:r>
          </w:p>
          <w:p w14:paraId="4D0F35AF" w14:textId="77777777" w:rsidR="00716D24" w:rsidRPr="00716D24" w:rsidRDefault="00716D24" w:rsidP="00716D24">
            <w:pPr>
              <w:pStyle w:val="ListParagraph"/>
              <w:rPr>
                <w:rFonts w:ascii="Arial" w:hAnsi="Arial" w:cs="Arial"/>
                <w:b/>
                <w:sz w:val="28"/>
                <w:szCs w:val="24"/>
              </w:rPr>
            </w:pPr>
          </w:p>
          <w:p w14:paraId="00E22F33" w14:textId="39FF6CA3" w:rsidR="00036903" w:rsidRPr="00E40200" w:rsidRDefault="00716D24" w:rsidP="00E40200">
            <w:pPr>
              <w:pStyle w:val="ListParagraph"/>
              <w:numPr>
                <w:ilvl w:val="0"/>
                <w:numId w:val="13"/>
              </w:numPr>
              <w:rPr>
                <w:rFonts w:ascii="Arial" w:hAnsi="Arial" w:cs="Arial"/>
                <w:b/>
                <w:sz w:val="24"/>
                <w:szCs w:val="24"/>
              </w:rPr>
            </w:pPr>
            <w:r w:rsidRPr="00716D24">
              <w:rPr>
                <w:rFonts w:ascii="Arial" w:hAnsi="Arial" w:cs="Arial"/>
                <w:sz w:val="24"/>
              </w:rPr>
              <w:t>How does growing GMO crops affect the world?</w:t>
            </w:r>
          </w:p>
        </w:tc>
        <w:tc>
          <w:tcPr>
            <w:tcW w:w="5085" w:type="dxa"/>
          </w:tcPr>
          <w:p w14:paraId="3F9C9B8A" w14:textId="1EA45E3D" w:rsidR="00A31D48" w:rsidRPr="00716D24" w:rsidRDefault="062D3FD2" w:rsidP="00353135">
            <w:pPr>
              <w:rPr>
                <w:rFonts w:ascii="Arial" w:hAnsi="Arial" w:cs="Arial"/>
                <w:b/>
                <w:sz w:val="24"/>
                <w:szCs w:val="24"/>
              </w:rPr>
            </w:pPr>
            <w:r w:rsidRPr="00673C15">
              <w:rPr>
                <w:rFonts w:ascii="Arial" w:eastAsia="Times New Roman" w:hAnsi="Arial" w:cs="Arial"/>
                <w:b/>
                <w:bCs/>
                <w:sz w:val="24"/>
                <w:szCs w:val="24"/>
              </w:rPr>
              <w:t>Common Core Standards</w:t>
            </w:r>
            <w:r w:rsidR="00353135" w:rsidRPr="00353135">
              <w:rPr>
                <w:rFonts w:ascii="Arial" w:eastAsia="Times New Roman" w:hAnsi="Arial" w:cs="Arial"/>
                <w:color w:val="202020"/>
                <w:sz w:val="24"/>
                <w:szCs w:val="24"/>
              </w:rPr>
              <w:br/>
            </w:r>
            <w:bookmarkStart w:id="0" w:name="CCSS.ELA-Literacy.RI.6.7"/>
            <w:r w:rsidR="008E6D61" w:rsidRPr="00716D24">
              <w:rPr>
                <w:rFonts w:ascii="Arial" w:hAnsi="Arial" w:cs="Arial"/>
                <w:b/>
                <w:sz w:val="24"/>
                <w:szCs w:val="24"/>
              </w:rPr>
              <w:fldChar w:fldCharType="begin"/>
            </w:r>
            <w:r w:rsidR="008E6D61" w:rsidRPr="00716D24">
              <w:rPr>
                <w:rFonts w:ascii="Arial" w:hAnsi="Arial" w:cs="Arial"/>
                <w:b/>
                <w:sz w:val="24"/>
                <w:szCs w:val="24"/>
              </w:rPr>
              <w:instrText xml:space="preserve"> HYPERLINK "http://www.corestandards.org/ELA-Literacy/RI/6/7/" </w:instrText>
            </w:r>
            <w:r w:rsidR="008E6D61" w:rsidRPr="00716D24">
              <w:rPr>
                <w:rFonts w:ascii="Arial" w:hAnsi="Arial" w:cs="Arial"/>
                <w:b/>
                <w:sz w:val="24"/>
                <w:szCs w:val="24"/>
              </w:rPr>
              <w:fldChar w:fldCharType="separate"/>
            </w:r>
            <w:r w:rsidR="008E6D61" w:rsidRPr="00716D24">
              <w:rPr>
                <w:rStyle w:val="Hyperlink"/>
                <w:rFonts w:ascii="Arial" w:hAnsi="Arial" w:cs="Arial"/>
                <w:b/>
                <w:caps/>
                <w:color w:val="373737"/>
                <w:sz w:val="24"/>
                <w:szCs w:val="24"/>
              </w:rPr>
              <w:t>CCSS.ELA-LITERACY.RI.6.7</w:t>
            </w:r>
            <w:r w:rsidR="008E6D61" w:rsidRPr="00716D24">
              <w:rPr>
                <w:rFonts w:ascii="Arial" w:hAnsi="Arial" w:cs="Arial"/>
                <w:b/>
                <w:sz w:val="24"/>
                <w:szCs w:val="24"/>
              </w:rPr>
              <w:fldChar w:fldCharType="end"/>
            </w:r>
            <w:bookmarkEnd w:id="0"/>
            <w:r w:rsidR="008E6D61" w:rsidRPr="00716D24">
              <w:rPr>
                <w:rFonts w:ascii="Arial" w:hAnsi="Arial" w:cs="Arial"/>
                <w:color w:val="202020"/>
                <w:sz w:val="24"/>
                <w:szCs w:val="24"/>
              </w:rPr>
              <w:br/>
              <w:t>Integrate information presented in different media or formats (e.g., visually, quantitatively) as well as in words to develop a coherent understanding of a topic or issue.</w:t>
            </w:r>
            <w:bookmarkStart w:id="1" w:name="CCSS.ELA-Literacy.RI.6.3"/>
          </w:p>
          <w:p w14:paraId="035F3E0A" w14:textId="77777777" w:rsidR="008E6D61" w:rsidRPr="00716D24" w:rsidRDefault="008E6D61" w:rsidP="00353135">
            <w:pPr>
              <w:rPr>
                <w:rFonts w:ascii="Arial" w:eastAsia="Times New Roman" w:hAnsi="Arial" w:cs="Arial"/>
                <w:b/>
                <w:color w:val="202020"/>
                <w:sz w:val="24"/>
                <w:szCs w:val="24"/>
              </w:rPr>
            </w:pPr>
          </w:p>
          <w:bookmarkStart w:id="2" w:name="CCSS.ELA-Literacy.RI.6.8"/>
          <w:bookmarkEnd w:id="1"/>
          <w:p w14:paraId="6A4FB375" w14:textId="3E8017C4" w:rsidR="00A31D48" w:rsidRPr="00716D24" w:rsidRDefault="00BA3895" w:rsidP="00353135">
            <w:pPr>
              <w:rPr>
                <w:rFonts w:ascii="Arial" w:hAnsi="Arial" w:cs="Arial"/>
                <w:color w:val="202020"/>
                <w:sz w:val="24"/>
                <w:szCs w:val="24"/>
              </w:rPr>
            </w:pPr>
            <w:r w:rsidRPr="00716D24">
              <w:rPr>
                <w:rFonts w:ascii="Arial" w:hAnsi="Arial" w:cs="Arial"/>
                <w:b/>
                <w:sz w:val="24"/>
                <w:szCs w:val="24"/>
              </w:rPr>
              <w:fldChar w:fldCharType="begin"/>
            </w:r>
            <w:r w:rsidRPr="00716D24">
              <w:rPr>
                <w:rFonts w:ascii="Arial" w:hAnsi="Arial" w:cs="Arial"/>
                <w:b/>
                <w:sz w:val="24"/>
                <w:szCs w:val="24"/>
              </w:rPr>
              <w:instrText xml:space="preserve"> HYPERLINK "http://www.corestandards.org/ELA-Literacy/RI/6/8/" </w:instrText>
            </w:r>
            <w:r w:rsidRPr="00716D24">
              <w:rPr>
                <w:rFonts w:ascii="Arial" w:hAnsi="Arial" w:cs="Arial"/>
                <w:b/>
                <w:sz w:val="24"/>
                <w:szCs w:val="24"/>
              </w:rPr>
              <w:fldChar w:fldCharType="separate"/>
            </w:r>
            <w:r w:rsidRPr="00716D24">
              <w:rPr>
                <w:rStyle w:val="Hyperlink"/>
                <w:rFonts w:ascii="Arial" w:hAnsi="Arial" w:cs="Arial"/>
                <w:b/>
                <w:caps/>
                <w:color w:val="373737"/>
                <w:sz w:val="24"/>
                <w:szCs w:val="24"/>
              </w:rPr>
              <w:t>CCSS.ELA-LITERACY.RI.6.8</w:t>
            </w:r>
            <w:r w:rsidRPr="00716D24">
              <w:rPr>
                <w:rFonts w:ascii="Arial" w:hAnsi="Arial" w:cs="Arial"/>
                <w:b/>
                <w:sz w:val="24"/>
                <w:szCs w:val="24"/>
              </w:rPr>
              <w:fldChar w:fldCharType="end"/>
            </w:r>
            <w:bookmarkEnd w:id="2"/>
            <w:r w:rsidRPr="00716D24">
              <w:rPr>
                <w:rFonts w:ascii="Arial" w:hAnsi="Arial" w:cs="Arial"/>
                <w:color w:val="202020"/>
                <w:sz w:val="24"/>
                <w:szCs w:val="24"/>
              </w:rPr>
              <w:br/>
              <w:t>Trace and evaluate the argument and specific claims in a text, distinguishing claims that are supported by reasons and evidence from claims that are not</w:t>
            </w:r>
          </w:p>
          <w:p w14:paraId="531C89ED" w14:textId="77777777" w:rsidR="00BA3895" w:rsidRDefault="00BA3895" w:rsidP="00353135">
            <w:pPr>
              <w:rPr>
                <w:rFonts w:ascii="Arial" w:eastAsia="Times New Roman" w:hAnsi="Arial" w:cs="Arial"/>
                <w:b/>
                <w:color w:val="202020"/>
                <w:sz w:val="24"/>
                <w:szCs w:val="24"/>
                <w:u w:val="single"/>
              </w:rPr>
            </w:pPr>
          </w:p>
          <w:p w14:paraId="6B774BA2" w14:textId="77777777" w:rsidR="004C262B" w:rsidRDefault="00354B3F" w:rsidP="00BB24C8">
            <w:pPr>
              <w:rPr>
                <w:rFonts w:ascii="Arial" w:eastAsia="Times New Roman" w:hAnsi="Arial" w:cs="Arial"/>
                <w:b/>
                <w:color w:val="202020"/>
                <w:sz w:val="24"/>
                <w:szCs w:val="24"/>
                <w:u w:val="single"/>
              </w:rPr>
            </w:pPr>
            <w:r w:rsidRPr="00673C15">
              <w:rPr>
                <w:rFonts w:ascii="Arial" w:eastAsia="Times New Roman" w:hAnsi="Arial" w:cs="Arial"/>
                <w:b/>
                <w:color w:val="202020"/>
                <w:sz w:val="24"/>
                <w:szCs w:val="24"/>
                <w:u w:val="single"/>
              </w:rPr>
              <w:t xml:space="preserve">Danielson </w:t>
            </w:r>
            <w:r w:rsidR="004F033E">
              <w:rPr>
                <w:rFonts w:ascii="Arial" w:eastAsia="Times New Roman" w:hAnsi="Arial" w:cs="Arial"/>
                <w:b/>
                <w:color w:val="202020"/>
                <w:sz w:val="24"/>
                <w:szCs w:val="24"/>
                <w:u w:val="single"/>
              </w:rPr>
              <w:t>3b</w:t>
            </w:r>
          </w:p>
          <w:p w14:paraId="2E07DEFD" w14:textId="6222C89E" w:rsidR="000260F8" w:rsidRPr="004F033E" w:rsidRDefault="000260F8" w:rsidP="00BB24C8">
            <w:pPr>
              <w:rPr>
                <w:rFonts w:ascii="Arial" w:eastAsia="Times New Roman" w:hAnsi="Arial" w:cs="Arial"/>
                <w:b/>
                <w:color w:val="202020"/>
                <w:sz w:val="24"/>
                <w:szCs w:val="24"/>
                <w:u w:val="single"/>
              </w:rPr>
            </w:pPr>
            <w:bookmarkStart w:id="3" w:name="_GoBack"/>
            <w:bookmarkEnd w:id="3"/>
          </w:p>
        </w:tc>
      </w:tr>
      <w:tr w:rsidR="009301EF" w:rsidRPr="00673C15" w14:paraId="6311D8A9" w14:textId="77777777" w:rsidTr="00353135">
        <w:tc>
          <w:tcPr>
            <w:tcW w:w="10790" w:type="dxa"/>
            <w:gridSpan w:val="2"/>
          </w:tcPr>
          <w:p w14:paraId="60EC44A2" w14:textId="44868E1A" w:rsidR="009301EF" w:rsidRPr="00673C15" w:rsidRDefault="009C1EA0" w:rsidP="009201C5">
            <w:pPr>
              <w:jc w:val="center"/>
              <w:rPr>
                <w:rFonts w:ascii="Arial" w:hAnsi="Arial" w:cs="Arial"/>
                <w:b/>
                <w:sz w:val="24"/>
                <w:szCs w:val="24"/>
              </w:rPr>
            </w:pPr>
            <w:r w:rsidRPr="00673C15">
              <w:rPr>
                <w:rFonts w:ascii="Arial" w:eastAsia="Times New Roman" w:hAnsi="Arial" w:cs="Arial"/>
                <w:b/>
                <w:bCs/>
                <w:sz w:val="24"/>
                <w:szCs w:val="24"/>
              </w:rPr>
              <w:t xml:space="preserve">Instructional Activity, </w:t>
            </w:r>
            <w:r w:rsidR="062D3FD2" w:rsidRPr="00673C15">
              <w:rPr>
                <w:rFonts w:ascii="Arial" w:eastAsia="Times New Roman" w:hAnsi="Arial" w:cs="Arial"/>
                <w:b/>
                <w:bCs/>
                <w:sz w:val="24"/>
                <w:szCs w:val="24"/>
              </w:rPr>
              <w:t>Assessment, Evaluation</w:t>
            </w:r>
          </w:p>
        </w:tc>
      </w:tr>
      <w:tr w:rsidR="009201C5" w:rsidRPr="00673C15" w14:paraId="613ED04E" w14:textId="77777777" w:rsidTr="00906B2E">
        <w:tc>
          <w:tcPr>
            <w:tcW w:w="5705" w:type="dxa"/>
          </w:tcPr>
          <w:p w14:paraId="5A71C131" w14:textId="77777777" w:rsidR="00A31D48" w:rsidRPr="007F38E7" w:rsidRDefault="00A31D48" w:rsidP="009C1EA0">
            <w:pPr>
              <w:rPr>
                <w:rFonts w:ascii="Arial" w:hAnsi="Arial" w:cs="Arial"/>
                <w:b/>
                <w:sz w:val="28"/>
                <w:szCs w:val="24"/>
                <w:u w:val="single"/>
              </w:rPr>
            </w:pPr>
          </w:p>
          <w:p w14:paraId="2ADBE271" w14:textId="0EA49195" w:rsidR="009C1EA0" w:rsidRPr="007F38E7" w:rsidRDefault="009C1EA0" w:rsidP="009C1EA0">
            <w:pPr>
              <w:rPr>
                <w:rFonts w:ascii="Arial" w:hAnsi="Arial" w:cs="Arial"/>
                <w:b/>
                <w:sz w:val="28"/>
                <w:szCs w:val="24"/>
                <w:u w:val="single"/>
              </w:rPr>
            </w:pPr>
            <w:r w:rsidRPr="007F38E7">
              <w:rPr>
                <w:rFonts w:ascii="Arial" w:hAnsi="Arial" w:cs="Arial"/>
                <w:b/>
                <w:sz w:val="28"/>
                <w:szCs w:val="24"/>
                <w:u w:val="single"/>
              </w:rPr>
              <w:t>Procedure</w:t>
            </w:r>
          </w:p>
          <w:p w14:paraId="6BEC0167" w14:textId="0CA43EC2" w:rsidR="007F38E7" w:rsidRPr="005F2F58" w:rsidRDefault="007F38E7" w:rsidP="005F2F58">
            <w:pPr>
              <w:pStyle w:val="ListParagraph"/>
              <w:numPr>
                <w:ilvl w:val="0"/>
                <w:numId w:val="14"/>
              </w:numPr>
              <w:rPr>
                <w:rFonts w:ascii="Arial" w:hAnsi="Arial" w:cs="Arial"/>
                <w:sz w:val="28"/>
                <w:szCs w:val="24"/>
              </w:rPr>
            </w:pPr>
            <w:r w:rsidRPr="007F38E7">
              <w:rPr>
                <w:sz w:val="28"/>
              </w:rPr>
              <w:t xml:space="preserve">The lesson will begin by </w:t>
            </w:r>
            <w:r>
              <w:rPr>
                <w:sz w:val="28"/>
              </w:rPr>
              <w:t>what is GMO and</w:t>
            </w:r>
            <w:r w:rsidRPr="007F38E7">
              <w:rPr>
                <w:sz w:val="28"/>
              </w:rPr>
              <w:t xml:space="preserve"> whether </w:t>
            </w:r>
            <w:r w:rsidR="00487502" w:rsidRPr="007F38E7">
              <w:rPr>
                <w:sz w:val="28"/>
              </w:rPr>
              <w:t>they’ve ea</w:t>
            </w:r>
            <w:r w:rsidR="005F2F58">
              <w:rPr>
                <w:sz w:val="28"/>
              </w:rPr>
              <w:t xml:space="preserve">ten a genetically modified food. </w:t>
            </w:r>
          </w:p>
          <w:p w14:paraId="14084F07" w14:textId="6B90D213" w:rsidR="005F2F58" w:rsidRDefault="005F2F58" w:rsidP="005F2F58">
            <w:pPr>
              <w:rPr>
                <w:rFonts w:ascii="Arial" w:hAnsi="Arial" w:cs="Arial"/>
                <w:sz w:val="28"/>
                <w:szCs w:val="24"/>
              </w:rPr>
            </w:pPr>
          </w:p>
          <w:p w14:paraId="2DD81BEA" w14:textId="1FDE095B" w:rsidR="005F2F58" w:rsidRDefault="005F2F58" w:rsidP="005F2F58">
            <w:pPr>
              <w:rPr>
                <w:rFonts w:ascii="Arial" w:hAnsi="Arial" w:cs="Arial"/>
                <w:sz w:val="28"/>
                <w:szCs w:val="24"/>
              </w:rPr>
            </w:pPr>
          </w:p>
          <w:p w14:paraId="241999F6" w14:textId="270411CE" w:rsidR="005F2F58" w:rsidRDefault="005F2F58" w:rsidP="005F2F58">
            <w:pPr>
              <w:rPr>
                <w:rFonts w:ascii="Arial" w:hAnsi="Arial" w:cs="Arial"/>
                <w:sz w:val="28"/>
                <w:szCs w:val="24"/>
              </w:rPr>
            </w:pPr>
          </w:p>
          <w:p w14:paraId="622BC561" w14:textId="2115FD7E" w:rsidR="005F2F58" w:rsidRDefault="005F2F58" w:rsidP="005F2F58">
            <w:pPr>
              <w:rPr>
                <w:rFonts w:ascii="Arial" w:hAnsi="Arial" w:cs="Arial"/>
                <w:sz w:val="28"/>
                <w:szCs w:val="24"/>
              </w:rPr>
            </w:pPr>
          </w:p>
          <w:p w14:paraId="63AA8391" w14:textId="7AC9448E" w:rsidR="005F2F58" w:rsidRDefault="005F2F58" w:rsidP="005F2F58">
            <w:pPr>
              <w:rPr>
                <w:rFonts w:ascii="Arial" w:hAnsi="Arial" w:cs="Arial"/>
                <w:sz w:val="28"/>
                <w:szCs w:val="24"/>
              </w:rPr>
            </w:pPr>
          </w:p>
          <w:p w14:paraId="1657F13A" w14:textId="43F33BF1" w:rsidR="005F2F58" w:rsidRDefault="005F2F58" w:rsidP="005F2F58">
            <w:pPr>
              <w:rPr>
                <w:rFonts w:ascii="Arial" w:hAnsi="Arial" w:cs="Arial"/>
                <w:sz w:val="28"/>
                <w:szCs w:val="24"/>
              </w:rPr>
            </w:pPr>
          </w:p>
          <w:p w14:paraId="654F6F14" w14:textId="77777777" w:rsidR="005F2F58" w:rsidRPr="005F2F58" w:rsidRDefault="005F2F58" w:rsidP="005F2F58">
            <w:pPr>
              <w:rPr>
                <w:rFonts w:ascii="Arial" w:hAnsi="Arial" w:cs="Arial"/>
                <w:sz w:val="28"/>
                <w:szCs w:val="24"/>
              </w:rPr>
            </w:pPr>
          </w:p>
          <w:p w14:paraId="444DA03C" w14:textId="405A9489" w:rsidR="00487502" w:rsidRPr="005F2F58" w:rsidRDefault="005F2F58" w:rsidP="005F2F58">
            <w:pPr>
              <w:pStyle w:val="ListParagraph"/>
              <w:numPr>
                <w:ilvl w:val="0"/>
                <w:numId w:val="14"/>
              </w:numPr>
              <w:rPr>
                <w:rFonts w:ascii="Arial" w:hAnsi="Arial" w:cs="Arial"/>
                <w:i/>
                <w:sz w:val="28"/>
                <w:szCs w:val="24"/>
              </w:rPr>
            </w:pPr>
            <w:r>
              <w:rPr>
                <w:sz w:val="28"/>
              </w:rPr>
              <w:t xml:space="preserve">Students will then proceed onto watching the video – </w:t>
            </w:r>
            <w:r w:rsidRPr="005F2F58">
              <w:rPr>
                <w:i/>
                <w:sz w:val="28"/>
              </w:rPr>
              <w:t>What is a Genetically Modified Food?</w:t>
            </w:r>
            <w:r>
              <w:rPr>
                <w:i/>
                <w:sz w:val="28"/>
              </w:rPr>
              <w:t xml:space="preserve"> </w:t>
            </w:r>
          </w:p>
          <w:p w14:paraId="6E011C2A" w14:textId="6324904B" w:rsidR="005F2F58" w:rsidRDefault="005F2F58" w:rsidP="005F2F58">
            <w:pPr>
              <w:rPr>
                <w:rFonts w:ascii="Arial" w:hAnsi="Arial" w:cs="Arial"/>
                <w:i/>
                <w:sz w:val="28"/>
                <w:szCs w:val="24"/>
              </w:rPr>
            </w:pPr>
          </w:p>
          <w:p w14:paraId="0CC07B78" w14:textId="0ACAA2ED" w:rsidR="005F2F58" w:rsidRDefault="005F2F58" w:rsidP="005F2F58">
            <w:pPr>
              <w:rPr>
                <w:rFonts w:ascii="Arial" w:hAnsi="Arial" w:cs="Arial"/>
                <w:i/>
                <w:sz w:val="28"/>
                <w:szCs w:val="24"/>
              </w:rPr>
            </w:pPr>
          </w:p>
          <w:p w14:paraId="1AD9238F" w14:textId="10DD41C4" w:rsidR="005F2F58" w:rsidRDefault="005F2F58" w:rsidP="005F2F58">
            <w:pPr>
              <w:rPr>
                <w:rFonts w:ascii="Arial" w:hAnsi="Arial" w:cs="Arial"/>
                <w:i/>
                <w:sz w:val="28"/>
                <w:szCs w:val="24"/>
              </w:rPr>
            </w:pPr>
          </w:p>
          <w:p w14:paraId="1330C3EA" w14:textId="579A39F1" w:rsidR="005F2F58" w:rsidRDefault="005F2F58" w:rsidP="005F2F58">
            <w:pPr>
              <w:rPr>
                <w:rFonts w:ascii="Arial" w:hAnsi="Arial" w:cs="Arial"/>
                <w:i/>
                <w:sz w:val="28"/>
                <w:szCs w:val="24"/>
              </w:rPr>
            </w:pPr>
          </w:p>
          <w:p w14:paraId="52ADA9EB" w14:textId="2D875DD2" w:rsidR="005F2F58" w:rsidRDefault="005F2F58" w:rsidP="005F2F58">
            <w:pPr>
              <w:rPr>
                <w:rFonts w:ascii="Arial" w:hAnsi="Arial" w:cs="Arial"/>
                <w:i/>
                <w:sz w:val="28"/>
                <w:szCs w:val="24"/>
              </w:rPr>
            </w:pPr>
          </w:p>
          <w:p w14:paraId="3D2718A8" w14:textId="77777777" w:rsidR="005F2F58" w:rsidRPr="005F2F58" w:rsidRDefault="005F2F58" w:rsidP="005F2F58">
            <w:pPr>
              <w:rPr>
                <w:rFonts w:ascii="Arial" w:hAnsi="Arial" w:cs="Arial"/>
                <w:i/>
                <w:sz w:val="28"/>
                <w:szCs w:val="24"/>
              </w:rPr>
            </w:pPr>
          </w:p>
          <w:p w14:paraId="450DA5BB" w14:textId="4325FBFE" w:rsidR="002A46B4" w:rsidRPr="00455A96" w:rsidRDefault="00487502" w:rsidP="003A04B5">
            <w:pPr>
              <w:pStyle w:val="ListParagraph"/>
              <w:numPr>
                <w:ilvl w:val="0"/>
                <w:numId w:val="14"/>
              </w:numPr>
              <w:rPr>
                <w:rFonts w:ascii="Arial" w:hAnsi="Arial" w:cs="Arial"/>
                <w:sz w:val="28"/>
                <w:szCs w:val="24"/>
              </w:rPr>
            </w:pPr>
            <w:r w:rsidRPr="00455A96">
              <w:rPr>
                <w:sz w:val="28"/>
              </w:rPr>
              <w:lastRenderedPageBreak/>
              <w:t xml:space="preserve">Tell students that genetically modified crop seeds have only been available since the mid-1990s. To make such seeds, companies manipulate the gene sequence in a plant’s DNA so that it has special traits, such as the ability to tolerate a specific weed killer while the plants around it die. </w:t>
            </w:r>
          </w:p>
          <w:p w14:paraId="79B2983C" w14:textId="3329EEAF" w:rsidR="00421110" w:rsidRPr="00421110" w:rsidRDefault="00716D24" w:rsidP="003E32C9">
            <w:pPr>
              <w:pStyle w:val="NormalWeb"/>
              <w:numPr>
                <w:ilvl w:val="1"/>
                <w:numId w:val="17"/>
              </w:numPr>
              <w:shd w:val="clear" w:color="auto" w:fill="FFFFFF"/>
              <w:rPr>
                <w:rFonts w:cstheme="minorHAnsi"/>
                <w:b/>
                <w:sz w:val="28"/>
                <w:u w:val="single"/>
              </w:rPr>
            </w:pPr>
            <w:r w:rsidRPr="00CC2B56">
              <w:rPr>
                <w:rFonts w:cstheme="minorHAnsi"/>
                <w:b/>
                <w:sz w:val="28"/>
                <w:u w:val="single"/>
              </w:rPr>
              <w:t>Independent Activity:</w:t>
            </w:r>
            <w:r w:rsidR="00421110">
              <w:rPr>
                <w:rFonts w:cstheme="minorHAnsi"/>
                <w:sz w:val="28"/>
              </w:rPr>
              <w:t xml:space="preserve"> </w:t>
            </w:r>
            <w:r w:rsidR="00CC2B56" w:rsidRPr="00CC2B56">
              <w:rPr>
                <w:rFonts w:cstheme="minorHAnsi"/>
                <w:sz w:val="28"/>
              </w:rPr>
              <w:t>Students will</w:t>
            </w:r>
            <w:r w:rsidR="00CC2B56">
              <w:rPr>
                <w:rFonts w:cstheme="minorHAnsi"/>
                <w:b/>
                <w:sz w:val="28"/>
                <w:u w:val="single"/>
              </w:rPr>
              <w:t xml:space="preserve"> </w:t>
            </w:r>
            <w:r w:rsidR="00CC2B56">
              <w:rPr>
                <w:rFonts w:cstheme="minorHAnsi"/>
                <w:sz w:val="28"/>
              </w:rPr>
              <w:t xml:space="preserve">read the article </w:t>
            </w:r>
            <w:r w:rsidR="00421110" w:rsidRPr="00421110">
              <w:rPr>
                <w:rFonts w:cstheme="minorHAnsi"/>
                <w:i/>
                <w:sz w:val="28"/>
              </w:rPr>
              <w:t>The truth about Genetically Modified Food</w:t>
            </w:r>
            <w:r w:rsidR="00421110">
              <w:rPr>
                <w:rFonts w:cstheme="minorHAnsi"/>
                <w:sz w:val="28"/>
              </w:rPr>
              <w:t>. While reading students will underline or highlight facts they will use in their debate.</w:t>
            </w:r>
            <w:r w:rsidR="003E32C9">
              <w:rPr>
                <w:rFonts w:cstheme="minorHAnsi"/>
                <w:sz w:val="28"/>
              </w:rPr>
              <w:t xml:space="preserve"> </w:t>
            </w:r>
          </w:p>
          <w:p w14:paraId="5ED58D23" w14:textId="1CE4618B" w:rsidR="00421110" w:rsidRPr="00034B97" w:rsidRDefault="00034B97" w:rsidP="001D0486">
            <w:pPr>
              <w:pStyle w:val="ListParagraph"/>
              <w:numPr>
                <w:ilvl w:val="0"/>
                <w:numId w:val="14"/>
              </w:numPr>
              <w:rPr>
                <w:rFonts w:cstheme="minorHAnsi"/>
                <w:sz w:val="28"/>
                <w:szCs w:val="24"/>
              </w:rPr>
            </w:pPr>
            <w:r w:rsidRPr="00034B97">
              <w:rPr>
                <w:rFonts w:cstheme="minorHAnsi"/>
                <w:b/>
                <w:sz w:val="28"/>
                <w:szCs w:val="24"/>
                <w:u w:val="single"/>
              </w:rPr>
              <w:t>Pair Activity:</w:t>
            </w:r>
            <w:r>
              <w:rPr>
                <w:rFonts w:cstheme="minorHAnsi"/>
                <w:sz w:val="28"/>
                <w:szCs w:val="24"/>
              </w:rPr>
              <w:t xml:space="preserve"> </w:t>
            </w:r>
            <w:r w:rsidRPr="00034B97">
              <w:rPr>
                <w:rFonts w:cstheme="minorHAnsi"/>
                <w:sz w:val="28"/>
                <w:szCs w:val="24"/>
              </w:rPr>
              <w:t xml:space="preserve">Each pair will be given a laptop and </w:t>
            </w:r>
            <w:r>
              <w:rPr>
                <w:rFonts w:cstheme="minorHAnsi"/>
                <w:sz w:val="28"/>
                <w:szCs w:val="24"/>
              </w:rPr>
              <w:t>have</w:t>
            </w:r>
            <w:r w:rsidRPr="00034B97">
              <w:rPr>
                <w:rFonts w:cstheme="minorHAnsi"/>
                <w:sz w:val="28"/>
                <w:szCs w:val="24"/>
              </w:rPr>
              <w:t xml:space="preserve"> 15 minutes to research</w:t>
            </w:r>
            <w:r w:rsidR="00B3399B">
              <w:rPr>
                <w:rFonts w:cstheme="minorHAnsi"/>
                <w:sz w:val="28"/>
                <w:szCs w:val="24"/>
              </w:rPr>
              <w:t xml:space="preserve"> and record</w:t>
            </w:r>
            <w:r w:rsidRPr="00034B97">
              <w:rPr>
                <w:rFonts w:cstheme="minorHAnsi"/>
                <w:sz w:val="28"/>
                <w:szCs w:val="24"/>
              </w:rPr>
              <w:t xml:space="preserve"> </w:t>
            </w:r>
            <w:r>
              <w:rPr>
                <w:rFonts w:cstheme="minorHAnsi"/>
                <w:sz w:val="28"/>
                <w:szCs w:val="24"/>
              </w:rPr>
              <w:t xml:space="preserve">information to </w:t>
            </w:r>
            <w:r w:rsidR="00B3399B">
              <w:rPr>
                <w:rFonts w:cstheme="minorHAnsi"/>
                <w:sz w:val="28"/>
                <w:szCs w:val="24"/>
              </w:rPr>
              <w:t>defend</w:t>
            </w:r>
            <w:r>
              <w:rPr>
                <w:rFonts w:cstheme="minorHAnsi"/>
                <w:sz w:val="28"/>
                <w:szCs w:val="24"/>
              </w:rPr>
              <w:t xml:space="preserve"> </w:t>
            </w:r>
            <w:r w:rsidRPr="00034B97">
              <w:rPr>
                <w:rFonts w:cstheme="minorHAnsi"/>
                <w:sz w:val="28"/>
                <w:szCs w:val="24"/>
              </w:rPr>
              <w:t xml:space="preserve">their </w:t>
            </w:r>
            <w:r>
              <w:rPr>
                <w:rFonts w:cstheme="minorHAnsi"/>
                <w:sz w:val="28"/>
                <w:szCs w:val="24"/>
              </w:rPr>
              <w:t xml:space="preserve">claim. </w:t>
            </w:r>
            <w:r w:rsidR="00A63822">
              <w:rPr>
                <w:rFonts w:cstheme="minorHAnsi"/>
                <w:sz w:val="28"/>
                <w:szCs w:val="24"/>
              </w:rPr>
              <w:t xml:space="preserve">A debate rubric will be given to each pair and students will receive a class participation grade based on the rubric. Students will be grading each other on how well they work together and perform the debate. </w:t>
            </w:r>
          </w:p>
          <w:p w14:paraId="6914958C" w14:textId="77777777" w:rsidR="00421110" w:rsidRPr="00421110" w:rsidRDefault="00421110" w:rsidP="00421110">
            <w:pPr>
              <w:pStyle w:val="ListParagraph"/>
              <w:rPr>
                <w:rFonts w:cstheme="minorHAnsi"/>
                <w:b/>
                <w:sz w:val="28"/>
                <w:szCs w:val="24"/>
                <w:u w:val="single"/>
              </w:rPr>
            </w:pPr>
          </w:p>
          <w:p w14:paraId="4929AB30" w14:textId="77777777" w:rsidR="00421110" w:rsidRPr="00CC2B56" w:rsidRDefault="00421110" w:rsidP="00421110">
            <w:pPr>
              <w:pStyle w:val="ListParagraph"/>
              <w:rPr>
                <w:rFonts w:cstheme="minorHAnsi"/>
                <w:b/>
                <w:sz w:val="28"/>
                <w:szCs w:val="24"/>
                <w:u w:val="single"/>
              </w:rPr>
            </w:pPr>
          </w:p>
          <w:p w14:paraId="1F0B8332" w14:textId="51C92B80" w:rsidR="002A46B4" w:rsidRPr="00C33783" w:rsidRDefault="00034B97" w:rsidP="00487502">
            <w:pPr>
              <w:pStyle w:val="ListParagraph"/>
              <w:numPr>
                <w:ilvl w:val="0"/>
                <w:numId w:val="14"/>
              </w:numPr>
              <w:rPr>
                <w:rFonts w:cstheme="minorHAnsi"/>
                <w:b/>
                <w:i/>
                <w:sz w:val="28"/>
                <w:szCs w:val="24"/>
                <w:u w:val="single"/>
              </w:rPr>
            </w:pPr>
            <w:r w:rsidRPr="00034B97">
              <w:rPr>
                <w:rFonts w:cstheme="minorHAnsi"/>
                <w:b/>
                <w:color w:val="000000"/>
                <w:sz w:val="28"/>
                <w:szCs w:val="24"/>
                <w:u w:val="single"/>
                <w:shd w:val="clear" w:color="auto" w:fill="FFFFFF"/>
              </w:rPr>
              <w:t>Group Activity</w:t>
            </w:r>
            <w:r>
              <w:rPr>
                <w:rFonts w:cstheme="minorHAnsi"/>
                <w:color w:val="000000"/>
                <w:sz w:val="28"/>
                <w:szCs w:val="24"/>
                <w:shd w:val="clear" w:color="auto" w:fill="FFFFFF"/>
              </w:rPr>
              <w:t xml:space="preserve">: </w:t>
            </w:r>
            <w:r w:rsidR="00B3399B">
              <w:rPr>
                <w:rFonts w:cstheme="minorHAnsi"/>
                <w:color w:val="000000"/>
                <w:sz w:val="28"/>
                <w:szCs w:val="24"/>
                <w:shd w:val="clear" w:color="auto" w:fill="FFFFFF"/>
              </w:rPr>
              <w:t xml:space="preserve">When both </w:t>
            </w:r>
            <w:r w:rsidR="003E32C9">
              <w:rPr>
                <w:rFonts w:cstheme="minorHAnsi"/>
                <w:color w:val="000000"/>
                <w:sz w:val="28"/>
                <w:szCs w:val="24"/>
                <w:shd w:val="clear" w:color="auto" w:fill="FFFFFF"/>
              </w:rPr>
              <w:t>pairs</w:t>
            </w:r>
            <w:r w:rsidR="00B3399B">
              <w:rPr>
                <w:rFonts w:cstheme="minorHAnsi"/>
                <w:color w:val="000000"/>
                <w:sz w:val="28"/>
                <w:szCs w:val="24"/>
                <w:shd w:val="clear" w:color="auto" w:fill="FFFFFF"/>
              </w:rPr>
              <w:t xml:space="preserve"> are ready they will debate against each other the </w:t>
            </w:r>
            <w:r w:rsidR="003E32C9">
              <w:rPr>
                <w:rFonts w:cstheme="minorHAnsi"/>
                <w:color w:val="000000"/>
                <w:sz w:val="28"/>
                <w:szCs w:val="24"/>
                <w:shd w:val="clear" w:color="auto" w:fill="FFFFFF"/>
              </w:rPr>
              <w:t>risks and benefits of</w:t>
            </w:r>
            <w:r w:rsidR="00B3399B">
              <w:rPr>
                <w:rFonts w:cstheme="minorHAnsi"/>
                <w:color w:val="000000"/>
                <w:sz w:val="28"/>
                <w:szCs w:val="24"/>
                <w:shd w:val="clear" w:color="auto" w:fill="FFFFFF"/>
              </w:rPr>
              <w:t xml:space="preserve"> GMO. </w:t>
            </w:r>
            <w:r w:rsidR="00B3399B" w:rsidRPr="00B3399B">
              <w:rPr>
                <w:rFonts w:cstheme="minorHAnsi"/>
                <w:i/>
                <w:color w:val="000000"/>
                <w:sz w:val="28"/>
                <w:szCs w:val="24"/>
                <w:shd w:val="clear" w:color="auto" w:fill="FFFFFF"/>
              </w:rPr>
              <w:t xml:space="preserve">I will be facilitating the classroom and flowing from table to table every </w:t>
            </w:r>
            <w:r w:rsidR="00D039D3">
              <w:rPr>
                <w:rFonts w:cstheme="minorHAnsi"/>
                <w:i/>
                <w:color w:val="000000"/>
                <w:sz w:val="28"/>
                <w:szCs w:val="24"/>
                <w:shd w:val="clear" w:color="auto" w:fill="FFFFFF"/>
              </w:rPr>
              <w:t>7</w:t>
            </w:r>
            <w:r w:rsidR="00B3399B" w:rsidRPr="00B3399B">
              <w:rPr>
                <w:rFonts w:cstheme="minorHAnsi"/>
                <w:i/>
                <w:color w:val="000000"/>
                <w:sz w:val="28"/>
                <w:szCs w:val="24"/>
                <w:shd w:val="clear" w:color="auto" w:fill="FFFFFF"/>
              </w:rPr>
              <w:t xml:space="preserve"> minutes. </w:t>
            </w:r>
          </w:p>
          <w:p w14:paraId="2D96BBA5" w14:textId="7C0327E0" w:rsidR="00C33783" w:rsidRPr="00D039D3" w:rsidRDefault="00C33783" w:rsidP="00C33783">
            <w:pPr>
              <w:pStyle w:val="ListParagraph"/>
              <w:rPr>
                <w:rFonts w:cstheme="minorHAnsi"/>
                <w:b/>
                <w:i/>
                <w:sz w:val="28"/>
                <w:szCs w:val="24"/>
                <w:u w:val="single"/>
              </w:rPr>
            </w:pPr>
            <w:r>
              <w:rPr>
                <w:rFonts w:cstheme="minorHAnsi"/>
                <w:color w:val="000000"/>
                <w:sz w:val="28"/>
                <w:szCs w:val="24"/>
                <w:shd w:val="clear" w:color="auto" w:fill="FFFFFF"/>
              </w:rPr>
              <w:t xml:space="preserve">At the end of the debate each pair will complete the debate rubric for their opponents. </w:t>
            </w:r>
          </w:p>
          <w:p w14:paraId="7127B972" w14:textId="23EF1DF7" w:rsidR="005F2F58" w:rsidRPr="002A2549" w:rsidRDefault="005F2F58" w:rsidP="002A2549">
            <w:pPr>
              <w:rPr>
                <w:rFonts w:ascii="Arial" w:hAnsi="Arial" w:cs="Arial"/>
                <w:sz w:val="28"/>
                <w:szCs w:val="24"/>
              </w:rPr>
            </w:pPr>
          </w:p>
          <w:p w14:paraId="75F67AB8" w14:textId="0473CD5A" w:rsidR="00E40200" w:rsidRPr="00A63822" w:rsidRDefault="00487502" w:rsidP="00A63822">
            <w:pPr>
              <w:pStyle w:val="ListParagraph"/>
              <w:numPr>
                <w:ilvl w:val="0"/>
                <w:numId w:val="14"/>
              </w:numPr>
              <w:rPr>
                <w:rFonts w:ascii="Arial" w:hAnsi="Arial" w:cs="Arial"/>
                <w:sz w:val="28"/>
                <w:szCs w:val="24"/>
              </w:rPr>
            </w:pPr>
            <w:r w:rsidRPr="007F38E7">
              <w:rPr>
                <w:sz w:val="28"/>
              </w:rPr>
              <w:t xml:space="preserve">Conclude the activity by having students individually review the list of benefits and controversies of genetically modified </w:t>
            </w:r>
            <w:r w:rsidR="00A63822">
              <w:rPr>
                <w:sz w:val="28"/>
              </w:rPr>
              <w:t xml:space="preserve">food </w:t>
            </w:r>
            <w:r w:rsidR="003013DE">
              <w:rPr>
                <w:sz w:val="28"/>
              </w:rPr>
              <w:t>and explain the</w:t>
            </w:r>
            <w:r w:rsidRPr="007F38E7">
              <w:rPr>
                <w:sz w:val="28"/>
              </w:rPr>
              <w:t xml:space="preserve"> three most importan</w:t>
            </w:r>
            <w:r w:rsidR="00A63822">
              <w:rPr>
                <w:sz w:val="28"/>
              </w:rPr>
              <w:t>t factors related to their use.</w:t>
            </w:r>
          </w:p>
          <w:p w14:paraId="116E5593" w14:textId="0EE8C013" w:rsidR="00594D6D" w:rsidRPr="007F38E7" w:rsidRDefault="00594D6D" w:rsidP="00BF781F">
            <w:pPr>
              <w:rPr>
                <w:rFonts w:ascii="Arial" w:hAnsi="Arial" w:cs="Arial"/>
                <w:sz w:val="28"/>
                <w:szCs w:val="24"/>
              </w:rPr>
            </w:pPr>
          </w:p>
        </w:tc>
        <w:tc>
          <w:tcPr>
            <w:tcW w:w="5085" w:type="dxa"/>
          </w:tcPr>
          <w:p w14:paraId="704C4734" w14:textId="77777777" w:rsidR="00A31D48" w:rsidRDefault="00B71173" w:rsidP="00673C15">
            <w:pPr>
              <w:rPr>
                <w:rFonts w:ascii="Arial" w:hAnsi="Arial" w:cs="Arial"/>
                <w:sz w:val="24"/>
                <w:szCs w:val="24"/>
              </w:rPr>
            </w:pPr>
            <w:r w:rsidRPr="00673C15">
              <w:rPr>
                <w:rFonts w:ascii="Arial" w:hAnsi="Arial" w:cs="Arial"/>
                <w:sz w:val="24"/>
                <w:szCs w:val="24"/>
              </w:rPr>
              <w:lastRenderedPageBreak/>
              <w:t xml:space="preserve"> </w:t>
            </w:r>
          </w:p>
          <w:p w14:paraId="123EC1FA" w14:textId="77777777" w:rsidR="005F2F58" w:rsidRDefault="005F2F58" w:rsidP="005F2F58">
            <w:pPr>
              <w:rPr>
                <w:i/>
                <w:sz w:val="28"/>
              </w:rPr>
            </w:pPr>
          </w:p>
          <w:p w14:paraId="67407062" w14:textId="0438CDE0" w:rsidR="005F2F58" w:rsidRPr="005F2F58" w:rsidRDefault="005F2F58" w:rsidP="005F2F58">
            <w:pPr>
              <w:rPr>
                <w:rFonts w:ascii="Arial" w:hAnsi="Arial" w:cs="Arial"/>
                <w:sz w:val="28"/>
                <w:szCs w:val="24"/>
              </w:rPr>
            </w:pPr>
            <w:r w:rsidRPr="005F2F58">
              <w:rPr>
                <w:i/>
                <w:sz w:val="28"/>
              </w:rPr>
              <w:t>Point out that while food labels don’t currently identify ingredients that have been genetically modified, some conclusions can be drawn about possible consumption of them by looking at the market penetration of food from genetically modified seeds.</w:t>
            </w:r>
          </w:p>
          <w:p w14:paraId="7A7E0684" w14:textId="77777777" w:rsidR="00487502" w:rsidRDefault="00487502" w:rsidP="00B9153A"/>
          <w:p w14:paraId="01FE5175" w14:textId="77777777" w:rsidR="00487502" w:rsidRDefault="00487502" w:rsidP="00B9153A"/>
          <w:p w14:paraId="1B970C83" w14:textId="4601E7A4" w:rsidR="00487502" w:rsidRDefault="00487502" w:rsidP="00B9153A"/>
          <w:p w14:paraId="522054AC" w14:textId="13ADE2AA" w:rsidR="005F2F58" w:rsidRPr="005F2F58" w:rsidRDefault="000260F8" w:rsidP="00B9153A">
            <w:pPr>
              <w:rPr>
                <w:sz w:val="24"/>
              </w:rPr>
            </w:pPr>
            <w:hyperlink r:id="rId6" w:history="1">
              <w:r w:rsidR="005F2F58" w:rsidRPr="005F2F58">
                <w:rPr>
                  <w:rStyle w:val="Hyperlink"/>
                  <w:sz w:val="24"/>
                </w:rPr>
                <w:t>https://www.scientificamerican.com/video/what-is-a-genetically-modified-food2013-07-24/</w:t>
              </w:r>
            </w:hyperlink>
          </w:p>
          <w:p w14:paraId="2F9716EC" w14:textId="77777777" w:rsidR="005F2F58" w:rsidRDefault="005F2F58" w:rsidP="00B9153A"/>
          <w:p w14:paraId="2D7DF214" w14:textId="6FBC0837" w:rsidR="005F2F58" w:rsidRPr="005F2F58" w:rsidRDefault="005F2F58" w:rsidP="005F2F58">
            <w:pPr>
              <w:rPr>
                <w:rFonts w:ascii="Arial" w:hAnsi="Arial" w:cs="Arial"/>
                <w:i/>
                <w:sz w:val="28"/>
                <w:szCs w:val="24"/>
              </w:rPr>
            </w:pPr>
            <w:r w:rsidRPr="005F2F58">
              <w:rPr>
                <w:i/>
                <w:sz w:val="28"/>
              </w:rPr>
              <w:t>Point out that most processed foods contain corn and/or soy ingredients, so if students have eaten any processed foods that day, chances are high that they’ve eaten foods that contain genetically modified ingredients.</w:t>
            </w:r>
          </w:p>
          <w:p w14:paraId="24937DCD" w14:textId="77777777" w:rsidR="00487502" w:rsidRPr="005F2F58" w:rsidRDefault="00487502" w:rsidP="00B9153A">
            <w:pPr>
              <w:rPr>
                <w:i/>
              </w:rPr>
            </w:pPr>
          </w:p>
          <w:p w14:paraId="4C67A37F" w14:textId="77777777" w:rsidR="00487502" w:rsidRDefault="00487502" w:rsidP="00B9153A"/>
          <w:p w14:paraId="689B20CA" w14:textId="584E006A" w:rsidR="00455A96" w:rsidRPr="00455A96" w:rsidRDefault="00455A96" w:rsidP="00455A96">
            <w:pPr>
              <w:rPr>
                <w:rFonts w:ascii="Arial" w:hAnsi="Arial" w:cs="Arial"/>
                <w:sz w:val="28"/>
                <w:szCs w:val="24"/>
              </w:rPr>
            </w:pPr>
            <w:r w:rsidRPr="00455A96">
              <w:rPr>
                <w:sz w:val="28"/>
              </w:rPr>
              <w:lastRenderedPageBreak/>
              <w:t>Companies can then patent these genetically modified seeds, which gives them the legal right to control the use of any seed that contains their patented gene sequence. This situation has changed agricultural practices and spurred controversy.</w:t>
            </w:r>
          </w:p>
          <w:p w14:paraId="48023D6C" w14:textId="77777777" w:rsidR="00487502" w:rsidRDefault="00487502" w:rsidP="00B9153A"/>
          <w:p w14:paraId="78244FEA" w14:textId="77777777" w:rsidR="00487502" w:rsidRDefault="00487502" w:rsidP="00B9153A"/>
          <w:p w14:paraId="32985559" w14:textId="77777777" w:rsidR="00487502" w:rsidRDefault="00487502" w:rsidP="00B9153A"/>
          <w:p w14:paraId="6F41171D" w14:textId="77777777" w:rsidR="00487502" w:rsidRDefault="00487502" w:rsidP="00B9153A"/>
          <w:p w14:paraId="14544EB8" w14:textId="77777777" w:rsidR="00487502" w:rsidRDefault="00487502" w:rsidP="00B9153A"/>
          <w:p w14:paraId="591C6501" w14:textId="77777777" w:rsidR="00487502" w:rsidRDefault="00487502" w:rsidP="00B9153A"/>
          <w:p w14:paraId="255C5885" w14:textId="77777777" w:rsidR="00487502" w:rsidRDefault="00487502" w:rsidP="00B9153A"/>
          <w:p w14:paraId="7C4D2569" w14:textId="77777777" w:rsidR="00487502" w:rsidRDefault="00487502" w:rsidP="00B9153A"/>
          <w:p w14:paraId="5E10DB33" w14:textId="77777777" w:rsidR="00487502" w:rsidRDefault="00487502" w:rsidP="00B9153A"/>
          <w:p w14:paraId="332AC745" w14:textId="77777777" w:rsidR="00487502" w:rsidRDefault="00487502" w:rsidP="00B9153A"/>
          <w:p w14:paraId="04D5CAC2" w14:textId="62D656AD" w:rsidR="00421110" w:rsidRDefault="00421110" w:rsidP="002A46B4">
            <w:pPr>
              <w:pStyle w:val="NormalWeb"/>
              <w:shd w:val="clear" w:color="auto" w:fill="FFFFFF"/>
              <w:rPr>
                <w:rFonts w:ascii="Verdana" w:hAnsi="Verdana"/>
                <w:color w:val="000000"/>
                <w:sz w:val="20"/>
                <w:szCs w:val="18"/>
              </w:rPr>
            </w:pPr>
          </w:p>
          <w:p w14:paraId="53C80EBA" w14:textId="77777777" w:rsidR="00421110" w:rsidRDefault="00421110" w:rsidP="002A46B4">
            <w:pPr>
              <w:pStyle w:val="NormalWeb"/>
              <w:shd w:val="clear" w:color="auto" w:fill="FFFFFF"/>
              <w:rPr>
                <w:rFonts w:ascii="Verdana" w:hAnsi="Verdana"/>
                <w:color w:val="000000"/>
                <w:sz w:val="20"/>
                <w:szCs w:val="18"/>
              </w:rPr>
            </w:pPr>
          </w:p>
          <w:p w14:paraId="7AC70A9A" w14:textId="77777777" w:rsidR="003E32C9" w:rsidRDefault="003E32C9" w:rsidP="002A46B4">
            <w:pPr>
              <w:pStyle w:val="NormalWeb"/>
              <w:shd w:val="clear" w:color="auto" w:fill="FFFFFF"/>
              <w:rPr>
                <w:rFonts w:ascii="Arial" w:hAnsi="Arial" w:cs="Arial"/>
                <w:color w:val="000000"/>
                <w:sz w:val="28"/>
                <w:szCs w:val="18"/>
              </w:rPr>
            </w:pPr>
          </w:p>
          <w:p w14:paraId="6B0606B1" w14:textId="749D9D63" w:rsidR="00421110" w:rsidRDefault="00421110" w:rsidP="002A46B4">
            <w:pPr>
              <w:pStyle w:val="NormalWeb"/>
              <w:shd w:val="clear" w:color="auto" w:fill="FFFFFF"/>
              <w:rPr>
                <w:rFonts w:ascii="Arial" w:hAnsi="Arial" w:cs="Arial"/>
                <w:color w:val="000000"/>
                <w:sz w:val="28"/>
                <w:szCs w:val="18"/>
              </w:rPr>
            </w:pPr>
            <w:r w:rsidRPr="00421110">
              <w:rPr>
                <w:rFonts w:ascii="Arial" w:hAnsi="Arial" w:cs="Arial"/>
                <w:color w:val="000000"/>
                <w:sz w:val="28"/>
                <w:szCs w:val="18"/>
              </w:rPr>
              <w:t xml:space="preserve">Before reading the article students will start a count off. Students with even numbers at their table will be pro GMO and students with </w:t>
            </w:r>
            <w:r w:rsidR="00B3399B">
              <w:rPr>
                <w:rFonts w:ascii="Arial" w:hAnsi="Arial" w:cs="Arial"/>
                <w:color w:val="000000"/>
                <w:sz w:val="28"/>
                <w:szCs w:val="18"/>
              </w:rPr>
              <w:t>odd numbers will be con GMO.</w:t>
            </w:r>
          </w:p>
          <w:p w14:paraId="7468ACE5" w14:textId="77777777" w:rsidR="003E32C9" w:rsidRPr="003E32C9" w:rsidRDefault="003E32C9" w:rsidP="003E32C9">
            <w:pPr>
              <w:pStyle w:val="NormalWeb"/>
              <w:numPr>
                <w:ilvl w:val="1"/>
                <w:numId w:val="17"/>
              </w:numPr>
              <w:shd w:val="clear" w:color="auto" w:fill="FFFFFF"/>
              <w:rPr>
                <w:rFonts w:ascii="Verdana" w:hAnsi="Verdana"/>
                <w:color w:val="000000"/>
                <w:sz w:val="20"/>
                <w:szCs w:val="18"/>
              </w:rPr>
            </w:pPr>
            <w:r>
              <w:rPr>
                <w:rFonts w:ascii="Arial" w:hAnsi="Arial" w:cs="Arial"/>
                <w:color w:val="000000"/>
                <w:sz w:val="28"/>
                <w:szCs w:val="18"/>
              </w:rPr>
              <w:t xml:space="preserve">Debate: </w:t>
            </w:r>
            <w:r w:rsidRPr="003E32C9">
              <w:rPr>
                <w:rFonts w:ascii="Arial" w:hAnsi="Arial" w:cs="Arial"/>
                <w:color w:val="000000"/>
                <w:sz w:val="28"/>
                <w:szCs w:val="28"/>
              </w:rPr>
              <w:t>The potential risks and benefits of genetically modified foods.</w:t>
            </w:r>
          </w:p>
          <w:p w14:paraId="2A3AD767" w14:textId="03457FFA" w:rsidR="00A63822" w:rsidRDefault="00A63822" w:rsidP="003E32C9">
            <w:pPr>
              <w:rPr>
                <w:rFonts w:ascii="Arial" w:hAnsi="Arial" w:cs="Arial"/>
                <w:sz w:val="24"/>
                <w:szCs w:val="24"/>
              </w:rPr>
            </w:pPr>
          </w:p>
          <w:p w14:paraId="1C4B3FF6" w14:textId="18033A80" w:rsidR="008C4D05" w:rsidRDefault="008C4D05" w:rsidP="003E32C9">
            <w:pPr>
              <w:rPr>
                <w:rFonts w:ascii="Arial" w:hAnsi="Arial" w:cs="Arial"/>
                <w:sz w:val="24"/>
                <w:szCs w:val="24"/>
              </w:rPr>
            </w:pPr>
          </w:p>
          <w:p w14:paraId="4EE7FD44" w14:textId="20B8D3ED" w:rsidR="008C4D05" w:rsidRDefault="008C4D05" w:rsidP="003E32C9">
            <w:pPr>
              <w:rPr>
                <w:rFonts w:ascii="Arial" w:hAnsi="Arial" w:cs="Arial"/>
                <w:sz w:val="24"/>
                <w:szCs w:val="24"/>
              </w:rPr>
            </w:pPr>
          </w:p>
          <w:p w14:paraId="6DA6EEAF" w14:textId="137BC36D" w:rsidR="008C4D05" w:rsidRDefault="008C4D05" w:rsidP="003E32C9">
            <w:pPr>
              <w:rPr>
                <w:rFonts w:ascii="Arial" w:hAnsi="Arial" w:cs="Arial"/>
                <w:sz w:val="24"/>
                <w:szCs w:val="24"/>
              </w:rPr>
            </w:pPr>
          </w:p>
          <w:p w14:paraId="0E04F701" w14:textId="77777777" w:rsidR="008C4D05" w:rsidRDefault="008C4D05" w:rsidP="003E32C9">
            <w:pPr>
              <w:rPr>
                <w:rFonts w:ascii="Arial" w:hAnsi="Arial" w:cs="Arial"/>
                <w:sz w:val="24"/>
                <w:szCs w:val="24"/>
              </w:rPr>
            </w:pPr>
          </w:p>
          <w:p w14:paraId="1D5C9358" w14:textId="77777777" w:rsidR="00A63822" w:rsidRDefault="00A63822" w:rsidP="003E32C9">
            <w:pPr>
              <w:rPr>
                <w:rFonts w:ascii="Arial" w:hAnsi="Arial" w:cs="Arial"/>
                <w:sz w:val="24"/>
                <w:szCs w:val="24"/>
              </w:rPr>
            </w:pPr>
          </w:p>
          <w:p w14:paraId="432B243A" w14:textId="007ED922" w:rsidR="003E32C9" w:rsidRPr="003E32C9" w:rsidRDefault="003E32C9" w:rsidP="003E32C9">
            <w:pPr>
              <w:rPr>
                <w:rFonts w:ascii="Arial" w:hAnsi="Arial" w:cs="Arial"/>
                <w:b/>
                <w:i/>
                <w:sz w:val="24"/>
                <w:szCs w:val="24"/>
                <w:u w:val="single"/>
              </w:rPr>
            </w:pPr>
            <w:r w:rsidRPr="003E32C9">
              <w:rPr>
                <w:rFonts w:ascii="Arial" w:hAnsi="Arial" w:cs="Arial"/>
                <w:sz w:val="24"/>
                <w:szCs w:val="24"/>
              </w:rPr>
              <w:t xml:space="preserve">Students </w:t>
            </w:r>
            <w:r>
              <w:rPr>
                <w:rFonts w:ascii="Arial" w:hAnsi="Arial" w:cs="Arial"/>
                <w:sz w:val="24"/>
                <w:szCs w:val="24"/>
              </w:rPr>
              <w:t xml:space="preserve">will </w:t>
            </w:r>
            <w:r w:rsidRPr="003E32C9">
              <w:rPr>
                <w:rFonts w:ascii="Arial" w:hAnsi="Arial" w:cs="Arial"/>
                <w:sz w:val="24"/>
                <w:szCs w:val="24"/>
              </w:rPr>
              <w:t xml:space="preserve">need to use four pieces of evidences from the article and 4 pieces of research information such as statistics or information from reliable resources. </w:t>
            </w:r>
          </w:p>
          <w:p w14:paraId="2B74761F" w14:textId="77777777" w:rsidR="00487502" w:rsidRDefault="00487502" w:rsidP="00B9153A"/>
          <w:p w14:paraId="2CC06106" w14:textId="77777777" w:rsidR="00487502" w:rsidRDefault="00487502" w:rsidP="00B9153A"/>
          <w:p w14:paraId="01B72BB1" w14:textId="77777777" w:rsidR="00487502" w:rsidRDefault="00487502" w:rsidP="00B9153A"/>
          <w:p w14:paraId="7508499A" w14:textId="77777777" w:rsidR="00487502" w:rsidRDefault="00487502" w:rsidP="00B9153A"/>
          <w:p w14:paraId="36B1E22E" w14:textId="6F148021" w:rsidR="00487502" w:rsidRPr="00673C15" w:rsidRDefault="00487502" w:rsidP="00B9153A">
            <w:pPr>
              <w:rPr>
                <w:rFonts w:ascii="Arial" w:hAnsi="Arial" w:cs="Arial"/>
                <w:sz w:val="24"/>
                <w:szCs w:val="24"/>
              </w:rPr>
            </w:pPr>
          </w:p>
        </w:tc>
      </w:tr>
      <w:tr w:rsidR="00500F7B" w:rsidRPr="00673C15" w14:paraId="04C74A3A" w14:textId="77777777" w:rsidTr="00906B2E">
        <w:tc>
          <w:tcPr>
            <w:tcW w:w="5705" w:type="dxa"/>
          </w:tcPr>
          <w:p w14:paraId="41CA391F" w14:textId="77777777" w:rsidR="00500F7B" w:rsidRPr="00673C15" w:rsidRDefault="062D3FD2">
            <w:pPr>
              <w:rPr>
                <w:rFonts w:ascii="Arial" w:hAnsi="Arial" w:cs="Arial"/>
                <w:b/>
                <w:sz w:val="24"/>
                <w:szCs w:val="24"/>
              </w:rPr>
            </w:pPr>
            <w:r w:rsidRPr="00673C15">
              <w:rPr>
                <w:rFonts w:ascii="Arial" w:eastAsia="Times New Roman" w:hAnsi="Arial" w:cs="Arial"/>
                <w:b/>
                <w:bCs/>
                <w:sz w:val="24"/>
                <w:szCs w:val="24"/>
              </w:rPr>
              <w:lastRenderedPageBreak/>
              <w:t>Resources Needed</w:t>
            </w:r>
          </w:p>
          <w:p w14:paraId="1C8CB3B7" w14:textId="77777777" w:rsidR="0057427F" w:rsidRDefault="000260F8" w:rsidP="0057427F">
            <w:pPr>
              <w:rPr>
                <w:rFonts w:ascii="Arial" w:hAnsi="Arial" w:cs="Arial"/>
                <w:sz w:val="24"/>
                <w:szCs w:val="24"/>
              </w:rPr>
            </w:pPr>
            <w:hyperlink r:id="rId7" w:history="1">
              <w:r w:rsidR="0057427F" w:rsidRPr="008769AF">
                <w:rPr>
                  <w:rStyle w:val="Hyperlink"/>
                  <w:rFonts w:ascii="Arial" w:hAnsi="Arial" w:cs="Arial"/>
                  <w:sz w:val="24"/>
                  <w:szCs w:val="24"/>
                </w:rPr>
                <w:t>https://www.scientificamerican.com/article/the-truth-about-genetically-modified-food/</w:t>
              </w:r>
            </w:hyperlink>
          </w:p>
          <w:p w14:paraId="05FE2C9D" w14:textId="3C4B5641" w:rsidR="002A2549" w:rsidRPr="00673C15" w:rsidRDefault="002A2549" w:rsidP="0057427F">
            <w:pPr>
              <w:pStyle w:val="Heading1"/>
              <w:shd w:val="clear" w:color="auto" w:fill="FFFFFF"/>
              <w:spacing w:before="0" w:beforeAutospacing="0" w:after="150" w:afterAutospacing="0"/>
              <w:outlineLvl w:val="0"/>
              <w:rPr>
                <w:rFonts w:ascii="Arial" w:hAnsi="Arial" w:cs="Arial"/>
                <w:sz w:val="24"/>
                <w:szCs w:val="24"/>
              </w:rPr>
            </w:pPr>
          </w:p>
        </w:tc>
        <w:tc>
          <w:tcPr>
            <w:tcW w:w="5085" w:type="dxa"/>
          </w:tcPr>
          <w:p w14:paraId="5B1D5DB5" w14:textId="77777777" w:rsidR="00500F7B" w:rsidRDefault="00500F7B">
            <w:pPr>
              <w:rPr>
                <w:rFonts w:ascii="Arial" w:hAnsi="Arial" w:cs="Arial"/>
                <w:b/>
                <w:sz w:val="24"/>
                <w:szCs w:val="24"/>
              </w:rPr>
            </w:pPr>
          </w:p>
          <w:p w14:paraId="0267521E" w14:textId="77777777" w:rsidR="00206AC4" w:rsidRDefault="00206AC4">
            <w:pPr>
              <w:rPr>
                <w:rFonts w:ascii="Arial" w:hAnsi="Arial" w:cs="Arial"/>
                <w:b/>
                <w:sz w:val="24"/>
                <w:szCs w:val="24"/>
              </w:rPr>
            </w:pPr>
          </w:p>
          <w:p w14:paraId="5869A9C9" w14:textId="77777777" w:rsidR="00206AC4" w:rsidRDefault="00206AC4">
            <w:pPr>
              <w:rPr>
                <w:rFonts w:ascii="Arial" w:hAnsi="Arial" w:cs="Arial"/>
                <w:b/>
                <w:sz w:val="24"/>
                <w:szCs w:val="24"/>
              </w:rPr>
            </w:pPr>
          </w:p>
          <w:p w14:paraId="0302280E" w14:textId="50C60990" w:rsidR="00206AC4" w:rsidRPr="00673C15" w:rsidRDefault="00206AC4">
            <w:pPr>
              <w:rPr>
                <w:rFonts w:ascii="Arial" w:hAnsi="Arial" w:cs="Arial"/>
                <w:b/>
                <w:sz w:val="24"/>
                <w:szCs w:val="24"/>
              </w:rPr>
            </w:pPr>
          </w:p>
        </w:tc>
      </w:tr>
    </w:tbl>
    <w:p w14:paraId="083049FB" w14:textId="77777777" w:rsidR="00D039D3" w:rsidRDefault="00D039D3" w:rsidP="00483CBF">
      <w:pPr>
        <w:jc w:val="center"/>
        <w:rPr>
          <w:rStyle w:val="Hyperlink"/>
          <w:rFonts w:ascii="Arial" w:hAnsi="Arial" w:cs="Arial"/>
          <w:b/>
          <w:color w:val="auto"/>
          <w:sz w:val="24"/>
          <w:szCs w:val="24"/>
        </w:rPr>
      </w:pPr>
    </w:p>
    <w:p w14:paraId="594EA5F4" w14:textId="08CEFF99" w:rsidR="00483CBF" w:rsidRPr="00483CBF" w:rsidRDefault="00483CBF" w:rsidP="00483CBF">
      <w:pPr>
        <w:jc w:val="center"/>
        <w:rPr>
          <w:rFonts w:ascii="Arial" w:hAnsi="Arial" w:cs="Arial"/>
          <w:b/>
          <w:color w:val="0000FF"/>
          <w:sz w:val="24"/>
          <w:szCs w:val="24"/>
          <w:u w:val="single"/>
        </w:rPr>
      </w:pPr>
      <w:r w:rsidRPr="00483CBF">
        <w:rPr>
          <w:rStyle w:val="Hyperlink"/>
          <w:rFonts w:ascii="Arial" w:hAnsi="Arial" w:cs="Arial"/>
          <w:b/>
          <w:color w:val="auto"/>
          <w:sz w:val="24"/>
          <w:szCs w:val="24"/>
        </w:rPr>
        <w:t>GMO Debate Rubric</w:t>
      </w:r>
    </w:p>
    <w:tbl>
      <w:tblPr>
        <w:tblStyle w:val="TableGrid"/>
        <w:tblW w:w="0" w:type="auto"/>
        <w:tblLook w:val="04A0" w:firstRow="1" w:lastRow="0" w:firstColumn="1" w:lastColumn="0" w:noHBand="0" w:noVBand="1"/>
      </w:tblPr>
      <w:tblGrid>
        <w:gridCol w:w="2158"/>
        <w:gridCol w:w="2158"/>
        <w:gridCol w:w="2158"/>
        <w:gridCol w:w="2158"/>
        <w:gridCol w:w="2158"/>
      </w:tblGrid>
      <w:tr w:rsidR="00483CBF" w14:paraId="3C2E444D" w14:textId="77777777" w:rsidTr="00483CBF">
        <w:tc>
          <w:tcPr>
            <w:tcW w:w="2158" w:type="dxa"/>
          </w:tcPr>
          <w:p w14:paraId="37130F62" w14:textId="77777777" w:rsidR="00483CBF" w:rsidRPr="00483CBF" w:rsidRDefault="00483CBF" w:rsidP="00483CBF">
            <w:pPr>
              <w:jc w:val="center"/>
              <w:rPr>
                <w:rFonts w:ascii="Arial" w:hAnsi="Arial" w:cs="Arial"/>
                <w:sz w:val="24"/>
                <w:szCs w:val="24"/>
                <w:u w:val="single"/>
              </w:rPr>
            </w:pPr>
          </w:p>
        </w:tc>
        <w:tc>
          <w:tcPr>
            <w:tcW w:w="2158" w:type="dxa"/>
          </w:tcPr>
          <w:p w14:paraId="714201D5" w14:textId="68734325" w:rsidR="00483CBF" w:rsidRPr="00483CBF" w:rsidRDefault="00483CBF" w:rsidP="00483CBF">
            <w:pPr>
              <w:jc w:val="center"/>
              <w:rPr>
                <w:rFonts w:ascii="Arial" w:hAnsi="Arial" w:cs="Arial"/>
                <w:b/>
                <w:sz w:val="24"/>
                <w:szCs w:val="24"/>
                <w:u w:val="single"/>
              </w:rPr>
            </w:pPr>
            <w:r w:rsidRPr="00483CBF">
              <w:rPr>
                <w:rFonts w:ascii="Arial" w:hAnsi="Arial" w:cs="Arial"/>
                <w:b/>
                <w:sz w:val="24"/>
                <w:szCs w:val="24"/>
                <w:u w:val="single"/>
              </w:rPr>
              <w:t>4</w:t>
            </w:r>
          </w:p>
        </w:tc>
        <w:tc>
          <w:tcPr>
            <w:tcW w:w="2158" w:type="dxa"/>
          </w:tcPr>
          <w:p w14:paraId="0C4D436A" w14:textId="28E3C69F" w:rsidR="00483CBF" w:rsidRPr="00483CBF" w:rsidRDefault="00483CBF" w:rsidP="00483CBF">
            <w:pPr>
              <w:jc w:val="center"/>
              <w:rPr>
                <w:rFonts w:ascii="Arial" w:hAnsi="Arial" w:cs="Arial"/>
                <w:b/>
                <w:sz w:val="24"/>
                <w:szCs w:val="24"/>
                <w:u w:val="single"/>
              </w:rPr>
            </w:pPr>
            <w:r w:rsidRPr="00483CBF">
              <w:rPr>
                <w:rFonts w:ascii="Arial" w:hAnsi="Arial" w:cs="Arial"/>
                <w:b/>
                <w:sz w:val="24"/>
                <w:szCs w:val="24"/>
                <w:u w:val="single"/>
              </w:rPr>
              <w:t>3</w:t>
            </w:r>
          </w:p>
        </w:tc>
        <w:tc>
          <w:tcPr>
            <w:tcW w:w="2158" w:type="dxa"/>
          </w:tcPr>
          <w:p w14:paraId="0B1FF6E1" w14:textId="454795FB" w:rsidR="00483CBF" w:rsidRPr="00483CBF" w:rsidRDefault="00483CBF" w:rsidP="00483CBF">
            <w:pPr>
              <w:jc w:val="center"/>
              <w:rPr>
                <w:rFonts w:ascii="Arial" w:hAnsi="Arial" w:cs="Arial"/>
                <w:b/>
                <w:sz w:val="24"/>
                <w:szCs w:val="24"/>
                <w:u w:val="single"/>
              </w:rPr>
            </w:pPr>
            <w:r w:rsidRPr="00483CBF">
              <w:rPr>
                <w:rFonts w:ascii="Arial" w:hAnsi="Arial" w:cs="Arial"/>
                <w:b/>
                <w:sz w:val="24"/>
                <w:szCs w:val="24"/>
                <w:u w:val="single"/>
              </w:rPr>
              <w:t>2</w:t>
            </w:r>
          </w:p>
        </w:tc>
        <w:tc>
          <w:tcPr>
            <w:tcW w:w="2158" w:type="dxa"/>
          </w:tcPr>
          <w:p w14:paraId="644EC025" w14:textId="66519E51" w:rsidR="00483CBF" w:rsidRPr="00483CBF" w:rsidRDefault="00483CBF" w:rsidP="00483CBF">
            <w:pPr>
              <w:jc w:val="center"/>
              <w:rPr>
                <w:rFonts w:ascii="Arial" w:hAnsi="Arial" w:cs="Arial"/>
                <w:b/>
                <w:sz w:val="24"/>
                <w:szCs w:val="24"/>
                <w:u w:val="single"/>
              </w:rPr>
            </w:pPr>
            <w:r w:rsidRPr="00483CBF">
              <w:rPr>
                <w:rFonts w:ascii="Arial" w:hAnsi="Arial" w:cs="Arial"/>
                <w:b/>
                <w:sz w:val="24"/>
                <w:szCs w:val="24"/>
                <w:u w:val="single"/>
              </w:rPr>
              <w:t>1</w:t>
            </w:r>
          </w:p>
        </w:tc>
      </w:tr>
      <w:tr w:rsidR="00483CBF" w14:paraId="5498CC17" w14:textId="77777777" w:rsidTr="00483CBF">
        <w:tc>
          <w:tcPr>
            <w:tcW w:w="2158" w:type="dxa"/>
          </w:tcPr>
          <w:p w14:paraId="55FF1749" w14:textId="01388516" w:rsidR="00483CBF" w:rsidRPr="00483CBF" w:rsidRDefault="00483CBF" w:rsidP="00483CBF">
            <w:pPr>
              <w:jc w:val="center"/>
              <w:rPr>
                <w:rFonts w:ascii="Arial" w:hAnsi="Arial" w:cs="Arial"/>
                <w:sz w:val="24"/>
                <w:szCs w:val="24"/>
                <w:u w:val="single"/>
              </w:rPr>
            </w:pPr>
            <w:r w:rsidRPr="00483CBF">
              <w:rPr>
                <w:rFonts w:ascii="Arial" w:hAnsi="Arial" w:cs="Arial"/>
                <w:b/>
                <w:bCs/>
                <w:color w:val="000000"/>
                <w:sz w:val="24"/>
                <w:szCs w:val="24"/>
                <w:shd w:val="clear" w:color="auto" w:fill="FFFFFF"/>
              </w:rPr>
              <w:t>Understanding of Topic</w:t>
            </w:r>
          </w:p>
        </w:tc>
        <w:tc>
          <w:tcPr>
            <w:tcW w:w="2158" w:type="dxa"/>
          </w:tcPr>
          <w:p w14:paraId="362D3924" w14:textId="1FFD3552"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The team clearly understood the topic in-depth and presented their information forcefully and convincingly.</w:t>
            </w:r>
          </w:p>
        </w:tc>
        <w:tc>
          <w:tcPr>
            <w:tcW w:w="2158" w:type="dxa"/>
          </w:tcPr>
          <w:p w14:paraId="7FF5E9F3" w14:textId="6B135FD2"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The team clearly understood the topic in-depth and presented their information with ease.</w:t>
            </w:r>
          </w:p>
        </w:tc>
        <w:tc>
          <w:tcPr>
            <w:tcW w:w="2158" w:type="dxa"/>
          </w:tcPr>
          <w:p w14:paraId="181D013F" w14:textId="75E1E87B"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The team seemed to understand the main points of the topic and presented those with ease.</w:t>
            </w:r>
          </w:p>
        </w:tc>
        <w:tc>
          <w:tcPr>
            <w:tcW w:w="2158" w:type="dxa"/>
          </w:tcPr>
          <w:p w14:paraId="2BC58C01" w14:textId="3231D737"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The team did not show an adequate understanding of the topic.</w:t>
            </w:r>
          </w:p>
        </w:tc>
      </w:tr>
      <w:tr w:rsidR="00483CBF" w14:paraId="1A41681E" w14:textId="77777777" w:rsidTr="00483CBF">
        <w:tc>
          <w:tcPr>
            <w:tcW w:w="2158" w:type="dxa"/>
          </w:tcPr>
          <w:p w14:paraId="04DA845F" w14:textId="6AB4E349" w:rsidR="00483CBF" w:rsidRPr="00483CBF" w:rsidRDefault="00483CBF" w:rsidP="00483CBF">
            <w:pPr>
              <w:jc w:val="center"/>
              <w:rPr>
                <w:rFonts w:ascii="Arial" w:hAnsi="Arial" w:cs="Arial"/>
                <w:sz w:val="24"/>
                <w:szCs w:val="24"/>
                <w:u w:val="single"/>
              </w:rPr>
            </w:pPr>
            <w:r w:rsidRPr="00483CBF">
              <w:rPr>
                <w:rFonts w:ascii="Arial" w:hAnsi="Arial" w:cs="Arial"/>
                <w:b/>
                <w:bCs/>
                <w:color w:val="000000"/>
                <w:sz w:val="24"/>
                <w:szCs w:val="24"/>
                <w:shd w:val="clear" w:color="auto" w:fill="FFFFFF"/>
              </w:rPr>
              <w:t>Use of Facts/Statistics</w:t>
            </w:r>
          </w:p>
        </w:tc>
        <w:tc>
          <w:tcPr>
            <w:tcW w:w="2158" w:type="dxa"/>
          </w:tcPr>
          <w:p w14:paraId="4E14E735" w14:textId="2E3A2622"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Every major point was well supported with several relevant facts, statistics and/or examples.</w:t>
            </w:r>
          </w:p>
        </w:tc>
        <w:tc>
          <w:tcPr>
            <w:tcW w:w="2158" w:type="dxa"/>
          </w:tcPr>
          <w:p w14:paraId="12F6CD06" w14:textId="07D5B495" w:rsidR="00483CBF" w:rsidRPr="00483CBF" w:rsidRDefault="00483CBF" w:rsidP="00483CBF">
            <w:pPr>
              <w:jc w:val="center"/>
              <w:rPr>
                <w:rFonts w:ascii="Arial" w:hAnsi="Arial" w:cs="Arial"/>
                <w:sz w:val="24"/>
                <w:szCs w:val="24"/>
                <w:u w:val="single"/>
              </w:rPr>
            </w:pPr>
          </w:p>
          <w:p w14:paraId="2C7D7486" w14:textId="3C84882C" w:rsidR="00483CBF" w:rsidRPr="00483CBF" w:rsidRDefault="00483CBF" w:rsidP="00483CBF">
            <w:pPr>
              <w:jc w:val="center"/>
              <w:rPr>
                <w:rFonts w:ascii="Arial" w:hAnsi="Arial" w:cs="Arial"/>
                <w:sz w:val="24"/>
                <w:szCs w:val="24"/>
              </w:rPr>
            </w:pPr>
            <w:r w:rsidRPr="00483CBF">
              <w:rPr>
                <w:rFonts w:ascii="Arial" w:hAnsi="Arial" w:cs="Arial"/>
                <w:color w:val="000000"/>
                <w:sz w:val="24"/>
                <w:szCs w:val="24"/>
                <w:shd w:val="clear" w:color="auto" w:fill="FFFFFF"/>
              </w:rPr>
              <w:t>Every major point was adequately supported with relevant facts, statistics and/or examples.</w:t>
            </w:r>
          </w:p>
        </w:tc>
        <w:tc>
          <w:tcPr>
            <w:tcW w:w="2158" w:type="dxa"/>
          </w:tcPr>
          <w:p w14:paraId="212420D2" w14:textId="19C1AF06"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Every major point was supported with facts, statistics and/or examples, but the relevance of some was questionable.</w:t>
            </w:r>
          </w:p>
        </w:tc>
        <w:tc>
          <w:tcPr>
            <w:tcW w:w="2158" w:type="dxa"/>
          </w:tcPr>
          <w:p w14:paraId="020BD044" w14:textId="07998026"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Every point was not supported.</w:t>
            </w:r>
          </w:p>
        </w:tc>
      </w:tr>
      <w:tr w:rsidR="00483CBF" w14:paraId="7B63569C" w14:textId="77777777" w:rsidTr="00483CBF">
        <w:tc>
          <w:tcPr>
            <w:tcW w:w="2158" w:type="dxa"/>
          </w:tcPr>
          <w:p w14:paraId="5A440F35" w14:textId="4108D6DD" w:rsidR="00483CBF" w:rsidRPr="00483CBF" w:rsidRDefault="00483CBF" w:rsidP="00483CBF">
            <w:pPr>
              <w:jc w:val="center"/>
              <w:rPr>
                <w:rFonts w:ascii="Arial" w:hAnsi="Arial" w:cs="Arial"/>
                <w:sz w:val="24"/>
                <w:szCs w:val="24"/>
                <w:u w:val="single"/>
              </w:rPr>
            </w:pPr>
            <w:r w:rsidRPr="00483CBF">
              <w:rPr>
                <w:rFonts w:ascii="Arial" w:hAnsi="Arial" w:cs="Arial"/>
                <w:b/>
                <w:bCs/>
                <w:color w:val="000000"/>
                <w:sz w:val="24"/>
                <w:szCs w:val="24"/>
                <w:shd w:val="clear" w:color="auto" w:fill="FFFFFF"/>
              </w:rPr>
              <w:t>Respect for Other Team</w:t>
            </w:r>
          </w:p>
        </w:tc>
        <w:tc>
          <w:tcPr>
            <w:tcW w:w="2158" w:type="dxa"/>
          </w:tcPr>
          <w:p w14:paraId="0008399A" w14:textId="1569A2FE"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All statements, body language, and responses were respectful and were in appropriate language.</w:t>
            </w:r>
          </w:p>
        </w:tc>
        <w:tc>
          <w:tcPr>
            <w:tcW w:w="2158" w:type="dxa"/>
          </w:tcPr>
          <w:p w14:paraId="56967826" w14:textId="50FEDE63"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Statements and responses were respectful and used appropriate language, but once or twice body language was not.</w:t>
            </w:r>
          </w:p>
        </w:tc>
        <w:tc>
          <w:tcPr>
            <w:tcW w:w="2158" w:type="dxa"/>
          </w:tcPr>
          <w:p w14:paraId="658C3447" w14:textId="44E32865"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Most statements and responses were respectful and in appropriate language, but there was one sarcastic remark.</w:t>
            </w:r>
          </w:p>
        </w:tc>
        <w:tc>
          <w:tcPr>
            <w:tcW w:w="2158" w:type="dxa"/>
          </w:tcPr>
          <w:p w14:paraId="4EBE738A" w14:textId="3963428A" w:rsidR="00483CBF" w:rsidRPr="00483CBF" w:rsidRDefault="00483CBF" w:rsidP="00483CBF">
            <w:pPr>
              <w:jc w:val="center"/>
              <w:rPr>
                <w:rFonts w:ascii="Arial" w:hAnsi="Arial" w:cs="Arial"/>
                <w:sz w:val="24"/>
                <w:szCs w:val="24"/>
                <w:u w:val="single"/>
              </w:rPr>
            </w:pPr>
            <w:r w:rsidRPr="00483CBF">
              <w:rPr>
                <w:rFonts w:ascii="Arial" w:hAnsi="Arial" w:cs="Arial"/>
                <w:color w:val="000000"/>
                <w:sz w:val="24"/>
                <w:szCs w:val="24"/>
                <w:shd w:val="clear" w:color="auto" w:fill="FFFFFF"/>
              </w:rPr>
              <w:t>Statements, responses and/or body language were consistently not respectful.</w:t>
            </w:r>
          </w:p>
        </w:tc>
      </w:tr>
    </w:tbl>
    <w:p w14:paraId="145C90B1" w14:textId="77777777" w:rsidR="001C2344" w:rsidRPr="001C2344" w:rsidRDefault="001C2344">
      <w:pPr>
        <w:rPr>
          <w:rFonts w:ascii="Arial" w:hAnsi="Arial" w:cs="Arial"/>
          <w:sz w:val="24"/>
          <w:szCs w:val="24"/>
          <w:u w:val="single"/>
        </w:rPr>
      </w:pPr>
    </w:p>
    <w:sectPr w:rsidR="001C2344" w:rsidRPr="001C2344" w:rsidSect="009301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2990"/>
    <w:multiLevelType w:val="hybridMultilevel"/>
    <w:tmpl w:val="9104EA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5A7881"/>
    <w:multiLevelType w:val="hybridMultilevel"/>
    <w:tmpl w:val="262CE76C"/>
    <w:lvl w:ilvl="0" w:tplc="AC2482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D615D"/>
    <w:multiLevelType w:val="multilevel"/>
    <w:tmpl w:val="FEB28EE0"/>
    <w:lvl w:ilvl="0">
      <w:start w:val="1"/>
      <w:numFmt w:val="decimal"/>
      <w:lvlText w:val="%1."/>
      <w:lvlJc w:val="left"/>
      <w:pPr>
        <w:tabs>
          <w:tab w:val="num" w:pos="720"/>
        </w:tabs>
        <w:ind w:left="720" w:hanging="360"/>
      </w:pPr>
    </w:lvl>
    <w:lvl w:ilvl="1">
      <w:start w:val="1"/>
      <w:numFmt w:val="bullet"/>
      <w:lvlText w:val="o"/>
      <w:lvlJc w:val="left"/>
      <w:pPr>
        <w:tabs>
          <w:tab w:val="num" w:pos="720"/>
        </w:tabs>
        <w:ind w:left="72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0274AF"/>
    <w:multiLevelType w:val="hybridMultilevel"/>
    <w:tmpl w:val="C4A6CA7A"/>
    <w:lvl w:ilvl="0" w:tplc="88A4A4F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633B75"/>
    <w:multiLevelType w:val="hybridMultilevel"/>
    <w:tmpl w:val="D10A1EC0"/>
    <w:lvl w:ilvl="0" w:tplc="579462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5785A"/>
    <w:multiLevelType w:val="hybridMultilevel"/>
    <w:tmpl w:val="B53EA980"/>
    <w:lvl w:ilvl="0" w:tplc="39D4F0C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DE7046"/>
    <w:multiLevelType w:val="hybridMultilevel"/>
    <w:tmpl w:val="BFD6EC38"/>
    <w:lvl w:ilvl="0" w:tplc="5B84343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34014"/>
    <w:multiLevelType w:val="hybridMultilevel"/>
    <w:tmpl w:val="08CE0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B55E72"/>
    <w:multiLevelType w:val="hybridMultilevel"/>
    <w:tmpl w:val="3FDEBA70"/>
    <w:lvl w:ilvl="0" w:tplc="949C9C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53689"/>
    <w:multiLevelType w:val="hybridMultilevel"/>
    <w:tmpl w:val="DCE007FC"/>
    <w:lvl w:ilvl="0" w:tplc="C5A008F0">
      <w:start w:val="1"/>
      <w:numFmt w:val="decimal"/>
      <w:lvlText w:val="%1."/>
      <w:lvlJc w:val="left"/>
      <w:pPr>
        <w:ind w:left="720" w:hanging="360"/>
      </w:pPr>
      <w:rPr>
        <w:rFonts w:ascii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0381F"/>
    <w:multiLevelType w:val="hybridMultilevel"/>
    <w:tmpl w:val="ECC4E3D6"/>
    <w:lvl w:ilvl="0" w:tplc="347ABE60">
      <w:start w:val="1"/>
      <w:numFmt w:val="decimal"/>
      <w:lvlText w:val="%1."/>
      <w:lvlJc w:val="left"/>
      <w:pPr>
        <w:ind w:left="720" w:hanging="360"/>
      </w:pPr>
      <w:rPr>
        <w:rFonts w:ascii="Arial" w:hAnsi="Arial" w:cs="Arial"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A6E3F"/>
    <w:multiLevelType w:val="hybridMultilevel"/>
    <w:tmpl w:val="08CE0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804AC"/>
    <w:multiLevelType w:val="hybridMultilevel"/>
    <w:tmpl w:val="A5265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FA5253"/>
    <w:multiLevelType w:val="hybridMultilevel"/>
    <w:tmpl w:val="C31A6956"/>
    <w:lvl w:ilvl="0" w:tplc="98A470B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0B6E56"/>
    <w:multiLevelType w:val="hybridMultilevel"/>
    <w:tmpl w:val="A2E6CB52"/>
    <w:lvl w:ilvl="0" w:tplc="A3683ADE">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09095B"/>
    <w:multiLevelType w:val="hybridMultilevel"/>
    <w:tmpl w:val="A156F15C"/>
    <w:lvl w:ilvl="0" w:tplc="20C46B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432597"/>
    <w:multiLevelType w:val="hybridMultilevel"/>
    <w:tmpl w:val="262CE76C"/>
    <w:lvl w:ilvl="0" w:tplc="AC2482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84376F"/>
    <w:multiLevelType w:val="hybridMultilevel"/>
    <w:tmpl w:val="9030EC7C"/>
    <w:lvl w:ilvl="0" w:tplc="BA18B1B2">
      <w:start w:val="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15"/>
  </w:num>
  <w:num w:numId="5">
    <w:abstractNumId w:val="5"/>
  </w:num>
  <w:num w:numId="6">
    <w:abstractNumId w:val="4"/>
  </w:num>
  <w:num w:numId="7">
    <w:abstractNumId w:val="12"/>
  </w:num>
  <w:num w:numId="8">
    <w:abstractNumId w:val="9"/>
  </w:num>
  <w:num w:numId="9">
    <w:abstractNumId w:val="14"/>
  </w:num>
  <w:num w:numId="10">
    <w:abstractNumId w:val="0"/>
  </w:num>
  <w:num w:numId="11">
    <w:abstractNumId w:val="17"/>
  </w:num>
  <w:num w:numId="12">
    <w:abstractNumId w:val="13"/>
  </w:num>
  <w:num w:numId="13">
    <w:abstractNumId w:val="10"/>
  </w:num>
  <w:num w:numId="14">
    <w:abstractNumId w:val="1"/>
  </w:num>
  <w:num w:numId="15">
    <w:abstractNumId w:val="11"/>
  </w:num>
  <w:num w:numId="16">
    <w:abstractNumId w:val="7"/>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1EF"/>
    <w:rsid w:val="00010CF6"/>
    <w:rsid w:val="00023BE7"/>
    <w:rsid w:val="00025F52"/>
    <w:rsid w:val="000260F8"/>
    <w:rsid w:val="00034B97"/>
    <w:rsid w:val="00036903"/>
    <w:rsid w:val="00042D41"/>
    <w:rsid w:val="00056B68"/>
    <w:rsid w:val="00064E64"/>
    <w:rsid w:val="000B1DAC"/>
    <w:rsid w:val="000D7D26"/>
    <w:rsid w:val="0012260F"/>
    <w:rsid w:val="00154BE8"/>
    <w:rsid w:val="00181612"/>
    <w:rsid w:val="001C2344"/>
    <w:rsid w:val="001C664B"/>
    <w:rsid w:val="001F1444"/>
    <w:rsid w:val="00204DCA"/>
    <w:rsid w:val="00206AC4"/>
    <w:rsid w:val="00215BD6"/>
    <w:rsid w:val="0024186A"/>
    <w:rsid w:val="002446C2"/>
    <w:rsid w:val="002829B2"/>
    <w:rsid w:val="00285077"/>
    <w:rsid w:val="002A2549"/>
    <w:rsid w:val="002A46B4"/>
    <w:rsid w:val="002B3727"/>
    <w:rsid w:val="002F3B9D"/>
    <w:rsid w:val="003013DE"/>
    <w:rsid w:val="00321D2C"/>
    <w:rsid w:val="003257F1"/>
    <w:rsid w:val="00326CB2"/>
    <w:rsid w:val="00353135"/>
    <w:rsid w:val="00354B3F"/>
    <w:rsid w:val="00372695"/>
    <w:rsid w:val="003874E8"/>
    <w:rsid w:val="003A421E"/>
    <w:rsid w:val="003A6C6A"/>
    <w:rsid w:val="003C1078"/>
    <w:rsid w:val="003C3CBF"/>
    <w:rsid w:val="003E32C9"/>
    <w:rsid w:val="00421110"/>
    <w:rsid w:val="0043163D"/>
    <w:rsid w:val="00452A07"/>
    <w:rsid w:val="00455A96"/>
    <w:rsid w:val="00472EF9"/>
    <w:rsid w:val="004805B8"/>
    <w:rsid w:val="00483CBF"/>
    <w:rsid w:val="00487502"/>
    <w:rsid w:val="004A3D59"/>
    <w:rsid w:val="004B292D"/>
    <w:rsid w:val="004B4141"/>
    <w:rsid w:val="004C262B"/>
    <w:rsid w:val="004D2EED"/>
    <w:rsid w:val="004F033E"/>
    <w:rsid w:val="00500F7B"/>
    <w:rsid w:val="0057427F"/>
    <w:rsid w:val="0057466A"/>
    <w:rsid w:val="00580FD6"/>
    <w:rsid w:val="00594D6D"/>
    <w:rsid w:val="005A2A13"/>
    <w:rsid w:val="005C7A10"/>
    <w:rsid w:val="005D1236"/>
    <w:rsid w:val="005F2F58"/>
    <w:rsid w:val="005F5290"/>
    <w:rsid w:val="00673C15"/>
    <w:rsid w:val="00683198"/>
    <w:rsid w:val="006B44D9"/>
    <w:rsid w:val="006C003F"/>
    <w:rsid w:val="006C27A5"/>
    <w:rsid w:val="006D0D0F"/>
    <w:rsid w:val="006D4F46"/>
    <w:rsid w:val="006E0846"/>
    <w:rsid w:val="00711E06"/>
    <w:rsid w:val="00716D24"/>
    <w:rsid w:val="007A3506"/>
    <w:rsid w:val="007C783E"/>
    <w:rsid w:val="007E560E"/>
    <w:rsid w:val="007F3030"/>
    <w:rsid w:val="007F38E7"/>
    <w:rsid w:val="008C4D05"/>
    <w:rsid w:val="008E6D61"/>
    <w:rsid w:val="008F13AB"/>
    <w:rsid w:val="008F1C8C"/>
    <w:rsid w:val="00906B2E"/>
    <w:rsid w:val="009201C5"/>
    <w:rsid w:val="009301EF"/>
    <w:rsid w:val="009577F9"/>
    <w:rsid w:val="009A3457"/>
    <w:rsid w:val="009C1EA0"/>
    <w:rsid w:val="009C2041"/>
    <w:rsid w:val="00A0280A"/>
    <w:rsid w:val="00A31D48"/>
    <w:rsid w:val="00A40C26"/>
    <w:rsid w:val="00A45761"/>
    <w:rsid w:val="00A570C7"/>
    <w:rsid w:val="00A63822"/>
    <w:rsid w:val="00A65B31"/>
    <w:rsid w:val="00AA59D1"/>
    <w:rsid w:val="00AF4210"/>
    <w:rsid w:val="00B10F38"/>
    <w:rsid w:val="00B3399B"/>
    <w:rsid w:val="00B401B2"/>
    <w:rsid w:val="00B701D0"/>
    <w:rsid w:val="00B71173"/>
    <w:rsid w:val="00B85653"/>
    <w:rsid w:val="00B9153A"/>
    <w:rsid w:val="00BA3895"/>
    <w:rsid w:val="00BB24C8"/>
    <w:rsid w:val="00BB3CC3"/>
    <w:rsid w:val="00BD167B"/>
    <w:rsid w:val="00BE00AE"/>
    <w:rsid w:val="00BE6406"/>
    <w:rsid w:val="00BF781F"/>
    <w:rsid w:val="00C21318"/>
    <w:rsid w:val="00C21B7D"/>
    <w:rsid w:val="00C33783"/>
    <w:rsid w:val="00C429E3"/>
    <w:rsid w:val="00C855B9"/>
    <w:rsid w:val="00C91187"/>
    <w:rsid w:val="00CB5B94"/>
    <w:rsid w:val="00CC2B56"/>
    <w:rsid w:val="00CD6F84"/>
    <w:rsid w:val="00D039D3"/>
    <w:rsid w:val="00D343BF"/>
    <w:rsid w:val="00D41423"/>
    <w:rsid w:val="00D53430"/>
    <w:rsid w:val="00DA35B4"/>
    <w:rsid w:val="00DF0E96"/>
    <w:rsid w:val="00DF3E19"/>
    <w:rsid w:val="00E05FA8"/>
    <w:rsid w:val="00E17B64"/>
    <w:rsid w:val="00E27918"/>
    <w:rsid w:val="00E34292"/>
    <w:rsid w:val="00E40200"/>
    <w:rsid w:val="00E47A26"/>
    <w:rsid w:val="00E50501"/>
    <w:rsid w:val="00E90780"/>
    <w:rsid w:val="00EC60C4"/>
    <w:rsid w:val="00EE32CA"/>
    <w:rsid w:val="00F51C73"/>
    <w:rsid w:val="00F65B83"/>
    <w:rsid w:val="00F84840"/>
    <w:rsid w:val="00FB01AC"/>
    <w:rsid w:val="062D3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C6A6D"/>
  <w15:docId w15:val="{FC3B1D24-1136-407C-BA2F-B67C4004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C10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0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003F"/>
    <w:pPr>
      <w:ind w:left="720"/>
      <w:contextualSpacing/>
    </w:pPr>
  </w:style>
  <w:style w:type="character" w:customStyle="1" w:styleId="apple-converted-space">
    <w:name w:val="apple-converted-space"/>
    <w:basedOn w:val="DefaultParagraphFont"/>
    <w:rsid w:val="00452A07"/>
  </w:style>
  <w:style w:type="paragraph" w:customStyle="1" w:styleId="Default">
    <w:name w:val="Default"/>
    <w:rsid w:val="00A570C7"/>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3135"/>
    <w:rPr>
      <w:color w:val="0000FF"/>
      <w:u w:val="single"/>
    </w:rPr>
  </w:style>
  <w:style w:type="character" w:customStyle="1" w:styleId="Heading1Char">
    <w:name w:val="Heading 1 Char"/>
    <w:basedOn w:val="DefaultParagraphFont"/>
    <w:link w:val="Heading1"/>
    <w:uiPriority w:val="9"/>
    <w:rsid w:val="003C1078"/>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2A46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8231">
      <w:bodyDiv w:val="1"/>
      <w:marLeft w:val="0"/>
      <w:marRight w:val="0"/>
      <w:marTop w:val="0"/>
      <w:marBottom w:val="0"/>
      <w:divBdr>
        <w:top w:val="none" w:sz="0" w:space="0" w:color="auto"/>
        <w:left w:val="none" w:sz="0" w:space="0" w:color="auto"/>
        <w:bottom w:val="none" w:sz="0" w:space="0" w:color="auto"/>
        <w:right w:val="none" w:sz="0" w:space="0" w:color="auto"/>
      </w:divBdr>
    </w:div>
    <w:div w:id="1146121480">
      <w:bodyDiv w:val="1"/>
      <w:marLeft w:val="0"/>
      <w:marRight w:val="0"/>
      <w:marTop w:val="0"/>
      <w:marBottom w:val="0"/>
      <w:divBdr>
        <w:top w:val="none" w:sz="0" w:space="0" w:color="auto"/>
        <w:left w:val="none" w:sz="0" w:space="0" w:color="auto"/>
        <w:bottom w:val="none" w:sz="0" w:space="0" w:color="auto"/>
        <w:right w:val="none" w:sz="0" w:space="0" w:color="auto"/>
      </w:divBdr>
    </w:div>
    <w:div w:id="1232304554">
      <w:bodyDiv w:val="1"/>
      <w:marLeft w:val="0"/>
      <w:marRight w:val="0"/>
      <w:marTop w:val="0"/>
      <w:marBottom w:val="0"/>
      <w:divBdr>
        <w:top w:val="none" w:sz="0" w:space="0" w:color="auto"/>
        <w:left w:val="none" w:sz="0" w:space="0" w:color="auto"/>
        <w:bottom w:val="none" w:sz="0" w:space="0" w:color="auto"/>
        <w:right w:val="none" w:sz="0" w:space="0" w:color="auto"/>
      </w:divBdr>
    </w:div>
    <w:div w:id="1411347290">
      <w:bodyDiv w:val="1"/>
      <w:marLeft w:val="0"/>
      <w:marRight w:val="0"/>
      <w:marTop w:val="0"/>
      <w:marBottom w:val="0"/>
      <w:divBdr>
        <w:top w:val="none" w:sz="0" w:space="0" w:color="auto"/>
        <w:left w:val="none" w:sz="0" w:space="0" w:color="auto"/>
        <w:bottom w:val="none" w:sz="0" w:space="0" w:color="auto"/>
        <w:right w:val="none" w:sz="0" w:space="0" w:color="auto"/>
      </w:divBdr>
    </w:div>
    <w:div w:id="1799495068">
      <w:bodyDiv w:val="1"/>
      <w:marLeft w:val="0"/>
      <w:marRight w:val="0"/>
      <w:marTop w:val="0"/>
      <w:marBottom w:val="0"/>
      <w:divBdr>
        <w:top w:val="none" w:sz="0" w:space="0" w:color="auto"/>
        <w:left w:val="none" w:sz="0" w:space="0" w:color="auto"/>
        <w:bottom w:val="none" w:sz="0" w:space="0" w:color="auto"/>
        <w:right w:val="none" w:sz="0" w:space="0" w:color="auto"/>
      </w:divBdr>
    </w:div>
    <w:div w:id="2121607133">
      <w:bodyDiv w:val="1"/>
      <w:marLeft w:val="0"/>
      <w:marRight w:val="0"/>
      <w:marTop w:val="0"/>
      <w:marBottom w:val="0"/>
      <w:divBdr>
        <w:top w:val="none" w:sz="0" w:space="0" w:color="auto"/>
        <w:left w:val="none" w:sz="0" w:space="0" w:color="auto"/>
        <w:bottom w:val="none" w:sz="0" w:space="0" w:color="auto"/>
        <w:right w:val="none" w:sz="0" w:space="0" w:color="auto"/>
      </w:divBdr>
      <w:divsChild>
        <w:div w:id="2125419366">
          <w:marLeft w:val="0"/>
          <w:marRight w:val="0"/>
          <w:marTop w:val="0"/>
          <w:marBottom w:val="240"/>
          <w:divBdr>
            <w:top w:val="none" w:sz="0" w:space="0" w:color="auto"/>
            <w:left w:val="none" w:sz="0" w:space="0" w:color="auto"/>
            <w:bottom w:val="none" w:sz="0" w:space="0" w:color="auto"/>
            <w:right w:val="none" w:sz="0" w:space="0" w:color="auto"/>
          </w:divBdr>
        </w:div>
        <w:div w:id="2302086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tificamerican.com/article/the-truth-about-genetically-modified-foo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tificamerican.com/video/what-is-a-genetically-modified-food2013-07-2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B294-0FD7-4937-8E1F-C9A2CB37D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Kitty</dc:creator>
  <cp:lastModifiedBy>Kitty Lin</cp:lastModifiedBy>
  <cp:revision>31</cp:revision>
  <dcterms:created xsi:type="dcterms:W3CDTF">2017-07-20T22:58:00Z</dcterms:created>
  <dcterms:modified xsi:type="dcterms:W3CDTF">2017-07-21T20:49:00Z</dcterms:modified>
</cp:coreProperties>
</file>